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4FAD3" w14:textId="0C9865F0" w:rsidR="002D5736" w:rsidRDefault="00A236F1" w:rsidP="003C201D">
      <w:pPr>
        <w:pBdr>
          <w:bottom w:val="single" w:sz="4" w:space="1" w:color="auto"/>
        </w:pBdr>
        <w:spacing w:after="0"/>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lang w:eastAsia="hr-HR"/>
        </w:rPr>
        <w:drawing>
          <wp:inline distT="0" distB="0" distL="0" distR="0" wp14:anchorId="11FFD1DF" wp14:editId="4D8B566B">
            <wp:extent cx="993600" cy="97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3600" cy="972000"/>
                    </a:xfrm>
                    <a:prstGeom prst="rect">
                      <a:avLst/>
                    </a:prstGeom>
                    <a:noFill/>
                    <a:ln>
                      <a:noFill/>
                    </a:ln>
                  </pic:spPr>
                </pic:pic>
              </a:graphicData>
            </a:graphic>
          </wp:inline>
        </w:drawing>
      </w:r>
      <w:r w:rsidR="002A52E4">
        <w:rPr>
          <w:rFonts w:ascii="Times New Roman" w:hAnsi="Times New Roman" w:cs="Times New Roman"/>
          <w:b/>
          <w:sz w:val="24"/>
          <w:szCs w:val="24"/>
        </w:rPr>
        <w:t xml:space="preserve"> </w:t>
      </w:r>
      <w:r w:rsidR="003C201D">
        <w:rPr>
          <w:rFonts w:ascii="Times New Roman" w:hAnsi="Times New Roman" w:cs="Times New Roman"/>
          <w:b/>
          <w:sz w:val="24"/>
          <w:szCs w:val="24"/>
        </w:rPr>
        <w:tab/>
      </w:r>
      <w:r>
        <w:rPr>
          <w:noProof/>
          <w:lang w:eastAsia="hr-HR"/>
        </w:rPr>
        <w:drawing>
          <wp:inline distT="0" distB="0" distL="0" distR="0" wp14:anchorId="3F83E6CF" wp14:editId="764EE42A">
            <wp:extent cx="4190041" cy="622800"/>
            <wp:effectExtent l="0" t="0" r="1270" b="6350"/>
            <wp:docPr id="4" name="Picture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0041" cy="622800"/>
                    </a:xfrm>
                    <a:prstGeom prst="rect">
                      <a:avLst/>
                    </a:prstGeom>
                    <a:noFill/>
                    <a:ln>
                      <a:noFill/>
                    </a:ln>
                  </pic:spPr>
                </pic:pic>
              </a:graphicData>
            </a:graphic>
          </wp:inline>
        </w:drawing>
      </w:r>
      <w:r w:rsidR="00B36DF6">
        <w:rPr>
          <w:rFonts w:ascii="Times New Roman" w:hAnsi="Times New Roman" w:cs="Times New Roman"/>
          <w:b/>
          <w:sz w:val="24"/>
          <w:szCs w:val="24"/>
        </w:rPr>
        <w:t xml:space="preserve">   </w:t>
      </w:r>
      <w:r w:rsidR="002A52E4">
        <w:rPr>
          <w:noProof/>
          <w:lang w:eastAsia="hr-HR"/>
        </w:rPr>
        <w:drawing>
          <wp:inline distT="0" distB="0" distL="0" distR="0" wp14:anchorId="74CF6DD9" wp14:editId="463C2533">
            <wp:extent cx="1299587" cy="1044000"/>
            <wp:effectExtent l="0" t="0" r="0" b="3810"/>
            <wp:docPr id="10" name="Picture 10"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vezana slik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9587" cy="1044000"/>
                    </a:xfrm>
                    <a:prstGeom prst="rect">
                      <a:avLst/>
                    </a:prstGeom>
                    <a:noFill/>
                    <a:ln>
                      <a:noFill/>
                    </a:ln>
                  </pic:spPr>
                </pic:pic>
              </a:graphicData>
            </a:graphic>
          </wp:inline>
        </w:drawing>
      </w:r>
      <w:r w:rsidR="003C201D">
        <w:rPr>
          <w:rFonts w:ascii="Times New Roman" w:hAnsi="Times New Roman" w:cs="Times New Roman"/>
          <w:b/>
          <w:noProof/>
          <w:sz w:val="24"/>
          <w:szCs w:val="24"/>
          <w:lang w:eastAsia="hr-HR"/>
        </w:rPr>
        <w:drawing>
          <wp:inline distT="0" distB="0" distL="0" distR="0" wp14:anchorId="13207191" wp14:editId="5EB174DB">
            <wp:extent cx="3204000" cy="718268"/>
            <wp:effectExtent l="0" t="0" r="0" b="5715"/>
            <wp:docPr id="2" name="Picture 2" descr="C:\Users\ADMINI~1\AppData\Local\Temp\IIAS-I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IIAS-IIS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4000" cy="718268"/>
                    </a:xfrm>
                    <a:prstGeom prst="rect">
                      <a:avLst/>
                    </a:prstGeom>
                    <a:noFill/>
                    <a:ln>
                      <a:noFill/>
                    </a:ln>
                  </pic:spPr>
                </pic:pic>
              </a:graphicData>
            </a:graphic>
          </wp:inline>
        </w:drawing>
      </w:r>
      <w:r w:rsidR="003C201D">
        <w:rPr>
          <w:rFonts w:ascii="Times New Roman" w:hAnsi="Times New Roman" w:cs="Times New Roman"/>
          <w:b/>
          <w:noProof/>
          <w:sz w:val="24"/>
          <w:szCs w:val="24"/>
          <w:lang w:eastAsia="hr-HR"/>
        </w:rPr>
        <w:drawing>
          <wp:inline distT="0" distB="0" distL="0" distR="0" wp14:anchorId="3365BE85" wp14:editId="6F4A160A">
            <wp:extent cx="1044000" cy="104400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4000" cy="1044000"/>
                    </a:xfrm>
                    <a:prstGeom prst="rect">
                      <a:avLst/>
                    </a:prstGeom>
                    <a:noFill/>
                  </pic:spPr>
                </pic:pic>
              </a:graphicData>
            </a:graphic>
          </wp:inline>
        </w:drawing>
      </w:r>
    </w:p>
    <w:p w14:paraId="7507635D" w14:textId="32C2B01A" w:rsidR="002D5736" w:rsidRDefault="00B36DF6" w:rsidP="00B36DF6">
      <w:pPr>
        <w:pBdr>
          <w:bottom w:val="single" w:sz="4" w:space="1" w:color="auto"/>
        </w:pBdr>
        <w:spacing w:after="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14:paraId="4F20458F" w14:textId="77777777" w:rsidR="00B36DF6" w:rsidRDefault="00B36DF6" w:rsidP="00B36DF6">
      <w:pPr>
        <w:pBdr>
          <w:bottom w:val="single" w:sz="4" w:space="1" w:color="auto"/>
        </w:pBdr>
        <w:spacing w:after="0"/>
        <w:rPr>
          <w:rFonts w:ascii="Times New Roman" w:hAnsi="Times New Roman" w:cs="Times New Roman"/>
          <w:b/>
          <w:sz w:val="24"/>
          <w:szCs w:val="24"/>
        </w:rPr>
      </w:pPr>
    </w:p>
    <w:p w14:paraId="15D94EC2" w14:textId="71EA9342" w:rsidR="0002435A" w:rsidRPr="00C34A44" w:rsidRDefault="001F5916" w:rsidP="00B36DF6">
      <w:pPr>
        <w:pBdr>
          <w:bottom w:val="single" w:sz="4" w:space="1" w:color="auto"/>
        </w:pBdr>
        <w:spacing w:after="0"/>
        <w:jc w:val="center"/>
        <w:rPr>
          <w:rFonts w:ascii="Times New Roman" w:hAnsi="Times New Roman" w:cs="Times New Roman"/>
          <w:b/>
          <w:caps/>
          <w:sz w:val="24"/>
          <w:szCs w:val="24"/>
          <w:lang w:val="en-GB"/>
        </w:rPr>
      </w:pPr>
      <w:r w:rsidRPr="00C34A44">
        <w:rPr>
          <w:rFonts w:ascii="Times New Roman" w:hAnsi="Times New Roman" w:cs="Times New Roman"/>
          <w:b/>
          <w:caps/>
          <w:sz w:val="24"/>
          <w:szCs w:val="24"/>
          <w:lang w:val="en-GB"/>
        </w:rPr>
        <w:t>Call for papers and presentations</w:t>
      </w:r>
    </w:p>
    <w:p w14:paraId="24195F16" w14:textId="77777777" w:rsidR="00B36DF6" w:rsidRDefault="00B36DF6" w:rsidP="00B36DF6">
      <w:pPr>
        <w:pBdr>
          <w:bottom w:val="single" w:sz="4" w:space="1" w:color="auto"/>
        </w:pBdr>
        <w:spacing w:after="0"/>
        <w:rPr>
          <w:rFonts w:ascii="Times New Roman" w:hAnsi="Times New Roman" w:cs="Times New Roman"/>
          <w:b/>
          <w:sz w:val="24"/>
          <w:szCs w:val="24"/>
        </w:rPr>
      </w:pPr>
    </w:p>
    <w:p w14:paraId="3054C39E" w14:textId="77777777" w:rsidR="001F5916" w:rsidRDefault="001F5916" w:rsidP="0096037F">
      <w:pPr>
        <w:spacing w:after="0"/>
        <w:rPr>
          <w:rFonts w:ascii="Times New Roman" w:hAnsi="Times New Roman" w:cs="Times New Roman"/>
          <w:b/>
          <w:sz w:val="24"/>
          <w:szCs w:val="24"/>
        </w:rPr>
      </w:pPr>
    </w:p>
    <w:p w14:paraId="798F6500" w14:textId="77777777" w:rsidR="002D5736" w:rsidRDefault="002D5736" w:rsidP="0096037F">
      <w:pPr>
        <w:spacing w:after="0"/>
        <w:rPr>
          <w:rFonts w:ascii="Times New Roman" w:hAnsi="Times New Roman" w:cs="Times New Roman"/>
          <w:b/>
          <w:sz w:val="24"/>
          <w:szCs w:val="24"/>
        </w:rPr>
      </w:pPr>
    </w:p>
    <w:p w14:paraId="410D34FB" w14:textId="77777777" w:rsidR="00AD101E" w:rsidRDefault="00AD101E" w:rsidP="00ED654A">
      <w:pPr>
        <w:pStyle w:val="NormalWeb"/>
        <w:spacing w:before="0" w:after="312" w:line="360" w:lineRule="auto"/>
        <w:jc w:val="center"/>
        <w:textAlignment w:val="baseline"/>
        <w:rPr>
          <w:rFonts w:ascii="Times New Roman" w:hAnsi="Times New Roman"/>
          <w:sz w:val="24"/>
          <w:szCs w:val="24"/>
          <w:lang w:val="en-GB"/>
        </w:rPr>
      </w:pPr>
      <w:r w:rsidRPr="00C34A44">
        <w:rPr>
          <w:rFonts w:ascii="Times New Roman" w:hAnsi="Times New Roman"/>
          <w:sz w:val="24"/>
          <w:szCs w:val="24"/>
          <w:lang w:val="en-GB"/>
        </w:rPr>
        <w:t xml:space="preserve">International Conference </w:t>
      </w:r>
    </w:p>
    <w:p w14:paraId="053227D1" w14:textId="77777777" w:rsidR="004B6214" w:rsidRPr="00C34A44" w:rsidRDefault="004B6214" w:rsidP="00ED654A">
      <w:pPr>
        <w:pStyle w:val="NormalWeb"/>
        <w:spacing w:before="0" w:after="312" w:line="360" w:lineRule="auto"/>
        <w:jc w:val="center"/>
        <w:textAlignment w:val="baseline"/>
        <w:rPr>
          <w:rFonts w:ascii="Times New Roman" w:hAnsi="Times New Roman"/>
          <w:sz w:val="24"/>
          <w:szCs w:val="24"/>
          <w:lang w:val="en-GB"/>
        </w:rPr>
      </w:pPr>
    </w:p>
    <w:p w14:paraId="55D237CC" w14:textId="289EA8A2" w:rsidR="00AF2540" w:rsidRPr="00C34A44" w:rsidRDefault="00AF2540" w:rsidP="000C0B12">
      <w:pPr>
        <w:pStyle w:val="NormalWeb"/>
        <w:shd w:val="clear" w:color="auto" w:fill="92D050"/>
        <w:spacing w:before="240" w:beforeAutospacing="0" w:line="360" w:lineRule="auto"/>
        <w:jc w:val="center"/>
        <w:textAlignment w:val="baseline"/>
        <w:rPr>
          <w:rFonts w:ascii="Times New Roman" w:hAnsi="Times New Roman"/>
          <w:b/>
          <w:smallCaps/>
          <w:sz w:val="32"/>
          <w:szCs w:val="32"/>
          <w:lang w:val="en-GB"/>
        </w:rPr>
      </w:pPr>
      <w:r w:rsidRPr="00C34A44">
        <w:rPr>
          <w:rFonts w:ascii="Times New Roman" w:hAnsi="Times New Roman"/>
          <w:b/>
          <w:smallCaps/>
          <w:sz w:val="32"/>
          <w:szCs w:val="32"/>
          <w:lang w:val="en-GB"/>
        </w:rPr>
        <w:t xml:space="preserve">Public Administration in a Democratic Society: </w:t>
      </w:r>
      <w:r w:rsidRPr="00C34A44">
        <w:rPr>
          <w:rFonts w:ascii="Times New Roman" w:hAnsi="Times New Roman"/>
          <w:b/>
          <w:smallCaps/>
          <w:sz w:val="32"/>
          <w:szCs w:val="32"/>
          <w:lang w:val="en-GB"/>
        </w:rPr>
        <w:br/>
        <w:t>Thirty Years of Democratic Transition in Europe</w:t>
      </w:r>
    </w:p>
    <w:p w14:paraId="702E1E44" w14:textId="77777777" w:rsidR="004B6214" w:rsidRDefault="004B6214" w:rsidP="004B6214">
      <w:pPr>
        <w:pStyle w:val="NormalWeb"/>
        <w:spacing w:before="240" w:beforeAutospacing="0" w:line="360" w:lineRule="auto"/>
        <w:jc w:val="center"/>
        <w:textAlignment w:val="baseline"/>
        <w:rPr>
          <w:rFonts w:ascii="Times New Roman" w:hAnsi="Times New Roman"/>
          <w:b/>
          <w:sz w:val="24"/>
          <w:szCs w:val="24"/>
          <w:lang w:val="en-GB"/>
        </w:rPr>
      </w:pPr>
    </w:p>
    <w:p w14:paraId="738B5FEC" w14:textId="50AFC189" w:rsidR="00ED654A" w:rsidRDefault="00A76848" w:rsidP="004B6214">
      <w:pPr>
        <w:pStyle w:val="NormalWeb"/>
        <w:spacing w:before="240" w:beforeAutospacing="0" w:line="360" w:lineRule="auto"/>
        <w:jc w:val="center"/>
        <w:textAlignment w:val="baseline"/>
        <w:rPr>
          <w:rFonts w:ascii="Times New Roman" w:hAnsi="Times New Roman"/>
          <w:b/>
          <w:sz w:val="24"/>
          <w:szCs w:val="24"/>
          <w:lang w:val="en-GB"/>
        </w:rPr>
      </w:pPr>
      <w:r w:rsidRPr="004B6214">
        <w:rPr>
          <w:rFonts w:ascii="Times New Roman" w:hAnsi="Times New Roman"/>
          <w:b/>
          <w:sz w:val="24"/>
          <w:szCs w:val="24"/>
          <w:lang w:val="en-GB"/>
        </w:rPr>
        <w:t>3</w:t>
      </w:r>
      <w:r w:rsidR="00AF2540" w:rsidRPr="004B6214">
        <w:rPr>
          <w:rFonts w:ascii="Times New Roman" w:hAnsi="Times New Roman"/>
          <w:b/>
          <w:sz w:val="24"/>
          <w:szCs w:val="24"/>
          <w:lang w:val="en-GB"/>
        </w:rPr>
        <w:t>-6</w:t>
      </w:r>
      <w:r w:rsidR="009859A9" w:rsidRPr="004B6214">
        <w:rPr>
          <w:rFonts w:ascii="Times New Roman" w:hAnsi="Times New Roman"/>
          <w:b/>
          <w:sz w:val="24"/>
          <w:szCs w:val="24"/>
          <w:lang w:val="en-GB"/>
        </w:rPr>
        <w:t xml:space="preserve"> </w:t>
      </w:r>
      <w:r w:rsidR="00AF2540" w:rsidRPr="004B6214">
        <w:rPr>
          <w:rFonts w:ascii="Times New Roman" w:hAnsi="Times New Roman"/>
          <w:b/>
          <w:sz w:val="24"/>
          <w:szCs w:val="24"/>
          <w:lang w:val="en-GB"/>
        </w:rPr>
        <w:t>October</w:t>
      </w:r>
      <w:r w:rsidR="009859A9" w:rsidRPr="004B6214">
        <w:rPr>
          <w:rFonts w:ascii="Times New Roman" w:hAnsi="Times New Roman"/>
          <w:b/>
          <w:sz w:val="24"/>
          <w:szCs w:val="24"/>
          <w:lang w:val="en-GB"/>
        </w:rPr>
        <w:t xml:space="preserve"> 201</w:t>
      </w:r>
      <w:r w:rsidR="00AF2540" w:rsidRPr="004B6214">
        <w:rPr>
          <w:rFonts w:ascii="Times New Roman" w:hAnsi="Times New Roman"/>
          <w:b/>
          <w:sz w:val="24"/>
          <w:szCs w:val="24"/>
          <w:lang w:val="en-GB"/>
        </w:rPr>
        <w:t>9</w:t>
      </w:r>
      <w:r w:rsidR="00AD101E" w:rsidRPr="004B6214">
        <w:rPr>
          <w:rFonts w:ascii="Times New Roman" w:hAnsi="Times New Roman"/>
          <w:b/>
          <w:sz w:val="24"/>
          <w:szCs w:val="24"/>
          <w:lang w:val="en-GB"/>
        </w:rPr>
        <w:br/>
        <w:t>Dubrovnik, Croatia</w:t>
      </w:r>
    </w:p>
    <w:p w14:paraId="25064218" w14:textId="77777777" w:rsidR="004B6214" w:rsidRPr="004B6214" w:rsidRDefault="004B6214" w:rsidP="004B6214">
      <w:pPr>
        <w:pStyle w:val="NormalWeb"/>
        <w:spacing w:before="240" w:beforeAutospacing="0" w:line="360" w:lineRule="auto"/>
        <w:jc w:val="center"/>
        <w:textAlignment w:val="baseline"/>
        <w:rPr>
          <w:rFonts w:ascii="Times New Roman" w:hAnsi="Times New Roman"/>
          <w:b/>
          <w:sz w:val="24"/>
          <w:szCs w:val="24"/>
          <w:lang w:val="en-GB"/>
        </w:rPr>
      </w:pPr>
    </w:p>
    <w:p w14:paraId="17FC7456" w14:textId="77777777" w:rsidR="0017534D" w:rsidRPr="000C0B12" w:rsidRDefault="0017534D" w:rsidP="0017534D">
      <w:pPr>
        <w:pStyle w:val="Default"/>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lang w:val="en-GB"/>
        </w:rPr>
      </w:pPr>
      <w:r w:rsidRPr="000C0B12">
        <w:rPr>
          <w:rFonts w:ascii="Times New Roman" w:hAnsi="Times New Roman" w:cs="Times New Roman"/>
          <w:i/>
          <w:iCs/>
          <w:lang w:val="en-GB"/>
        </w:rPr>
        <w:t>Institute of Public Administration</w:t>
      </w:r>
      <w:r w:rsidRPr="000C0B12">
        <w:rPr>
          <w:rFonts w:ascii="Times New Roman" w:hAnsi="Times New Roman" w:cs="Times New Roman"/>
          <w:iCs/>
          <w:lang w:val="en-GB"/>
        </w:rPr>
        <w:t>,</w:t>
      </w:r>
      <w:r w:rsidRPr="000C0B12">
        <w:rPr>
          <w:rFonts w:ascii="Times New Roman" w:hAnsi="Times New Roman" w:cs="Times New Roman"/>
          <w:i/>
          <w:iCs/>
          <w:lang w:val="en-GB"/>
        </w:rPr>
        <w:t xml:space="preserve"> </w:t>
      </w:r>
      <w:r w:rsidRPr="000C0B12">
        <w:rPr>
          <w:rFonts w:ascii="Times New Roman" w:hAnsi="Times New Roman" w:cs="Times New Roman"/>
          <w:iCs/>
          <w:lang w:val="en-GB"/>
        </w:rPr>
        <w:t>Zagreb,</w:t>
      </w:r>
      <w:r w:rsidRPr="000C0B12">
        <w:rPr>
          <w:rFonts w:ascii="Times New Roman" w:hAnsi="Times New Roman" w:cs="Times New Roman"/>
          <w:i/>
          <w:iCs/>
          <w:lang w:val="en-GB"/>
        </w:rPr>
        <w:t xml:space="preserve"> Croatia</w:t>
      </w:r>
    </w:p>
    <w:p w14:paraId="6E625F16" w14:textId="77777777" w:rsidR="00A46C81" w:rsidRPr="000C0B12" w:rsidRDefault="00A46C81" w:rsidP="00A46C81">
      <w:pPr>
        <w:pStyle w:val="Default"/>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lang w:val="en-GB"/>
        </w:rPr>
      </w:pPr>
      <w:r w:rsidRPr="000C0B12">
        <w:rPr>
          <w:rFonts w:ascii="Times New Roman" w:hAnsi="Times New Roman" w:cs="Times New Roman"/>
          <w:i/>
          <w:iCs/>
          <w:lang w:val="en-GB"/>
        </w:rPr>
        <w:t xml:space="preserve">RC 05 Comparative Studies on Local Government and Politics </w:t>
      </w:r>
      <w:r w:rsidRPr="000C0B12">
        <w:rPr>
          <w:rFonts w:ascii="Times New Roman" w:hAnsi="Times New Roman" w:cs="Times New Roman"/>
          <w:lang w:val="en-GB"/>
        </w:rPr>
        <w:t xml:space="preserve">of the International Political Science Association (IPSA) </w:t>
      </w:r>
    </w:p>
    <w:p w14:paraId="4EE6D3EA" w14:textId="77777777" w:rsidR="00A46C81" w:rsidRPr="000C0B12" w:rsidRDefault="00A46C81" w:rsidP="00A46C81">
      <w:pPr>
        <w:pStyle w:val="Default"/>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lang w:val="en-GB"/>
        </w:rPr>
      </w:pPr>
      <w:r w:rsidRPr="000C0B12">
        <w:rPr>
          <w:rFonts w:ascii="Times New Roman" w:hAnsi="Times New Roman" w:cs="Times New Roman"/>
          <w:i/>
          <w:iCs/>
          <w:lang w:val="en-GB"/>
        </w:rPr>
        <w:t xml:space="preserve">RC 32 Public Policy &amp; Administration </w:t>
      </w:r>
      <w:r w:rsidRPr="000C0B12">
        <w:rPr>
          <w:rFonts w:ascii="Times New Roman" w:hAnsi="Times New Roman" w:cs="Times New Roman"/>
          <w:lang w:val="en-GB"/>
        </w:rPr>
        <w:t>of the International Political Science Association (IPSA)</w:t>
      </w:r>
    </w:p>
    <w:p w14:paraId="17C83FF2" w14:textId="73D4FF46" w:rsidR="0009119B" w:rsidRPr="000C0B12" w:rsidRDefault="0009119B" w:rsidP="00A46C81">
      <w:pPr>
        <w:pStyle w:val="Default"/>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i/>
          <w:lang w:val="en-GB"/>
        </w:rPr>
      </w:pPr>
      <w:r w:rsidRPr="000C0B12">
        <w:rPr>
          <w:rFonts w:ascii="Times New Roman" w:hAnsi="Times New Roman" w:cs="Times New Roman"/>
          <w:i/>
          <w:lang w:val="en-GB"/>
        </w:rPr>
        <w:t xml:space="preserve">International Institute of Administrative Sciences – </w:t>
      </w:r>
      <w:proofErr w:type="spellStart"/>
      <w:r w:rsidRPr="000C0B12">
        <w:rPr>
          <w:rFonts w:ascii="Times New Roman" w:hAnsi="Times New Roman" w:cs="Times New Roman"/>
          <w:i/>
          <w:lang w:val="en-GB"/>
        </w:rPr>
        <w:t>Institut</w:t>
      </w:r>
      <w:proofErr w:type="spellEnd"/>
      <w:r w:rsidRPr="000C0B12">
        <w:rPr>
          <w:rFonts w:ascii="Times New Roman" w:hAnsi="Times New Roman" w:cs="Times New Roman"/>
          <w:i/>
          <w:lang w:val="en-GB"/>
        </w:rPr>
        <w:t xml:space="preserve"> International des Sciences </w:t>
      </w:r>
      <w:proofErr w:type="spellStart"/>
      <w:r w:rsidRPr="000C0B12">
        <w:rPr>
          <w:rFonts w:ascii="Times New Roman" w:hAnsi="Times New Roman" w:cs="Times New Roman"/>
          <w:i/>
          <w:lang w:val="en-GB"/>
        </w:rPr>
        <w:t>Administratives</w:t>
      </w:r>
      <w:proofErr w:type="spellEnd"/>
      <w:r w:rsidRPr="000C0B12">
        <w:rPr>
          <w:rFonts w:ascii="Times New Roman" w:hAnsi="Times New Roman" w:cs="Times New Roman"/>
          <w:i/>
          <w:lang w:val="en-GB"/>
        </w:rPr>
        <w:t xml:space="preserve"> </w:t>
      </w:r>
    </w:p>
    <w:p w14:paraId="085C9AD8" w14:textId="77777777" w:rsidR="00A46C81" w:rsidRPr="000C0B12" w:rsidRDefault="00A46C81" w:rsidP="00A46C81">
      <w:pPr>
        <w:pStyle w:val="Default"/>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lang w:val="en-GB"/>
        </w:rPr>
      </w:pPr>
      <w:r w:rsidRPr="000C0B12">
        <w:rPr>
          <w:rFonts w:ascii="Times New Roman" w:hAnsi="Times New Roman" w:cs="Times New Roman"/>
          <w:i/>
          <w:iCs/>
          <w:lang w:val="en-GB"/>
        </w:rPr>
        <w:t>Croatian Political Science Association</w:t>
      </w:r>
      <w:r w:rsidRPr="000C0B12">
        <w:rPr>
          <w:rFonts w:ascii="Times New Roman" w:hAnsi="Times New Roman" w:cs="Times New Roman"/>
          <w:lang w:val="en-GB"/>
        </w:rPr>
        <w:t>, Croatia</w:t>
      </w:r>
    </w:p>
    <w:p w14:paraId="63ACF3FC" w14:textId="77777777" w:rsidR="00A46C81" w:rsidRDefault="00A46C81" w:rsidP="00A46C81">
      <w:pPr>
        <w:pStyle w:val="Default"/>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lang w:val="en-GB"/>
        </w:rPr>
      </w:pPr>
      <w:r w:rsidRPr="000C0B12">
        <w:rPr>
          <w:rFonts w:ascii="Times New Roman" w:hAnsi="Times New Roman" w:cs="Times New Roman"/>
          <w:i/>
          <w:iCs/>
          <w:lang w:val="en-GB"/>
        </w:rPr>
        <w:t>Faculty of Law, Study Centre for Public Administration and Public Finance</w:t>
      </w:r>
      <w:r w:rsidRPr="000C0B12">
        <w:rPr>
          <w:rFonts w:ascii="Times New Roman" w:hAnsi="Times New Roman" w:cs="Times New Roman"/>
          <w:lang w:val="en-GB"/>
        </w:rPr>
        <w:t xml:space="preserve">, University of Zagreb, Croatia </w:t>
      </w:r>
    </w:p>
    <w:p w14:paraId="56BC27A9" w14:textId="0B4A5CE2" w:rsidR="00976A37" w:rsidRPr="00976A37" w:rsidRDefault="00976A37" w:rsidP="00A46C81">
      <w:pPr>
        <w:pStyle w:val="Default"/>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lang w:val="en-GB"/>
        </w:rPr>
      </w:pPr>
      <w:r>
        <w:rPr>
          <w:rFonts w:ascii="Times New Roman" w:hAnsi="Times New Roman" w:cs="Times New Roman"/>
          <w:i/>
          <w:iCs/>
          <w:lang w:val="en-GB"/>
        </w:rPr>
        <w:t>Faculty of Law</w:t>
      </w:r>
      <w:r w:rsidRPr="00976A37">
        <w:rPr>
          <w:rFonts w:ascii="Times New Roman" w:hAnsi="Times New Roman" w:cs="Times New Roman"/>
          <w:iCs/>
          <w:lang w:val="en-GB"/>
        </w:rPr>
        <w:t>, University of Split, Croatia</w:t>
      </w:r>
    </w:p>
    <w:p w14:paraId="44EBE5CF" w14:textId="77777777" w:rsidR="00ED654A" w:rsidRPr="00C34A44" w:rsidRDefault="00ED654A" w:rsidP="00ED654A">
      <w:pPr>
        <w:rPr>
          <w:rFonts w:ascii="Times New Roman" w:hAnsi="Times New Roman"/>
          <w:sz w:val="24"/>
          <w:szCs w:val="24"/>
          <w:lang w:val="en-GB"/>
        </w:rPr>
      </w:pPr>
    </w:p>
    <w:p w14:paraId="3C251F5F" w14:textId="4D6BC307" w:rsidR="00A60289" w:rsidRPr="00C34A44" w:rsidRDefault="00AF2540" w:rsidP="000C0B12">
      <w:pPr>
        <w:spacing w:after="120"/>
        <w:jc w:val="both"/>
        <w:rPr>
          <w:rFonts w:ascii="Times New Roman" w:hAnsi="Times New Roman"/>
          <w:sz w:val="24"/>
          <w:szCs w:val="24"/>
          <w:lang w:val="en-GB"/>
        </w:rPr>
      </w:pPr>
      <w:r w:rsidRPr="00C34A44">
        <w:rPr>
          <w:rFonts w:ascii="Times New Roman" w:hAnsi="Times New Roman"/>
          <w:sz w:val="24"/>
          <w:szCs w:val="24"/>
          <w:lang w:val="en-GB"/>
        </w:rPr>
        <w:t>The Berlin Wall fell on 9</w:t>
      </w:r>
      <w:r w:rsidRPr="00C34A44">
        <w:rPr>
          <w:rFonts w:ascii="Times New Roman" w:hAnsi="Times New Roman"/>
          <w:sz w:val="24"/>
          <w:szCs w:val="24"/>
          <w:vertAlign w:val="superscript"/>
          <w:lang w:val="en-GB"/>
        </w:rPr>
        <w:t xml:space="preserve"> </w:t>
      </w:r>
      <w:r w:rsidRPr="00C34A44">
        <w:rPr>
          <w:rFonts w:ascii="Times New Roman" w:hAnsi="Times New Roman"/>
          <w:sz w:val="24"/>
          <w:szCs w:val="24"/>
          <w:lang w:val="en-GB"/>
        </w:rPr>
        <w:t xml:space="preserve">November 1989. It separated East and West Berlin </w:t>
      </w:r>
      <w:r w:rsidR="006A3FEE" w:rsidRPr="00C34A44">
        <w:rPr>
          <w:rFonts w:ascii="Times New Roman" w:hAnsi="Times New Roman"/>
          <w:sz w:val="24"/>
          <w:szCs w:val="24"/>
          <w:lang w:val="en-GB"/>
        </w:rPr>
        <w:t xml:space="preserve">for </w:t>
      </w:r>
      <w:r w:rsidRPr="00C34A44">
        <w:rPr>
          <w:rFonts w:ascii="Times New Roman" w:hAnsi="Times New Roman"/>
          <w:sz w:val="24"/>
          <w:szCs w:val="24"/>
          <w:lang w:val="en-GB"/>
        </w:rPr>
        <w:t xml:space="preserve">28 years and was a symbol of political and ideological division of Germany and Europe on </w:t>
      </w:r>
      <w:r w:rsidR="006A3FEE" w:rsidRPr="00C34A44">
        <w:rPr>
          <w:rFonts w:ascii="Times New Roman" w:hAnsi="Times New Roman"/>
          <w:sz w:val="24"/>
          <w:szCs w:val="24"/>
          <w:lang w:val="en-GB"/>
        </w:rPr>
        <w:t xml:space="preserve">the </w:t>
      </w:r>
      <w:r w:rsidRPr="00C34A44">
        <w:rPr>
          <w:rFonts w:ascii="Times New Roman" w:hAnsi="Times New Roman"/>
          <w:sz w:val="24"/>
          <w:szCs w:val="24"/>
          <w:lang w:val="en-GB"/>
        </w:rPr>
        <w:t xml:space="preserve">Eastern, socialist block and </w:t>
      </w:r>
      <w:r w:rsidR="006A3FEE" w:rsidRPr="00C34A44">
        <w:rPr>
          <w:rFonts w:ascii="Times New Roman" w:hAnsi="Times New Roman"/>
          <w:sz w:val="24"/>
          <w:szCs w:val="24"/>
          <w:lang w:val="en-GB"/>
        </w:rPr>
        <w:t xml:space="preserve">the </w:t>
      </w:r>
      <w:r w:rsidRPr="00C34A44">
        <w:rPr>
          <w:rFonts w:ascii="Times New Roman" w:hAnsi="Times New Roman"/>
          <w:sz w:val="24"/>
          <w:szCs w:val="24"/>
          <w:lang w:val="en-GB"/>
        </w:rPr>
        <w:t xml:space="preserve">Western, democratic part. </w:t>
      </w:r>
      <w:r w:rsidR="006A3FEE" w:rsidRPr="00C34A44">
        <w:rPr>
          <w:rFonts w:ascii="Times New Roman" w:hAnsi="Times New Roman"/>
          <w:sz w:val="24"/>
          <w:szCs w:val="24"/>
          <w:lang w:val="en-GB"/>
        </w:rPr>
        <w:t>Next year, i</w:t>
      </w:r>
      <w:r w:rsidRPr="00C34A44">
        <w:rPr>
          <w:rFonts w:ascii="Times New Roman" w:hAnsi="Times New Roman"/>
          <w:sz w:val="24"/>
          <w:szCs w:val="24"/>
          <w:lang w:val="en-GB"/>
        </w:rPr>
        <w:t xml:space="preserve">t will </w:t>
      </w:r>
      <w:r w:rsidR="006A3FEE" w:rsidRPr="00C34A44">
        <w:rPr>
          <w:rFonts w:ascii="Times New Roman" w:hAnsi="Times New Roman"/>
          <w:sz w:val="24"/>
          <w:szCs w:val="24"/>
          <w:lang w:val="en-GB"/>
        </w:rPr>
        <w:t>have been</w:t>
      </w:r>
      <w:r w:rsidRPr="00C34A44">
        <w:rPr>
          <w:rFonts w:ascii="Times New Roman" w:hAnsi="Times New Roman"/>
          <w:sz w:val="24"/>
          <w:szCs w:val="24"/>
          <w:lang w:val="en-GB"/>
        </w:rPr>
        <w:t xml:space="preserve"> thirty years since the Wall f</w:t>
      </w:r>
      <w:r w:rsidR="006A3FEE" w:rsidRPr="00C34A44">
        <w:rPr>
          <w:rFonts w:ascii="Times New Roman" w:hAnsi="Times New Roman"/>
          <w:sz w:val="24"/>
          <w:szCs w:val="24"/>
          <w:lang w:val="en-GB"/>
        </w:rPr>
        <w:t>e</w:t>
      </w:r>
      <w:r w:rsidRPr="00C34A44">
        <w:rPr>
          <w:rFonts w:ascii="Times New Roman" w:hAnsi="Times New Roman"/>
          <w:sz w:val="24"/>
          <w:szCs w:val="24"/>
          <w:lang w:val="en-GB"/>
        </w:rPr>
        <w:t xml:space="preserve">ll and thirty years of democratic transition in central, east, and south-east Europe. </w:t>
      </w:r>
    </w:p>
    <w:p w14:paraId="37CE0AF1" w14:textId="78D62641" w:rsidR="00A60289" w:rsidRPr="00C34A44" w:rsidRDefault="00A60289" w:rsidP="000C0B12">
      <w:pPr>
        <w:spacing w:after="120"/>
        <w:jc w:val="both"/>
        <w:rPr>
          <w:rFonts w:ascii="Times New Roman" w:hAnsi="Times New Roman"/>
          <w:sz w:val="24"/>
          <w:szCs w:val="24"/>
          <w:lang w:val="en-GB"/>
        </w:rPr>
      </w:pPr>
      <w:r w:rsidRPr="00C34A44">
        <w:rPr>
          <w:rFonts w:ascii="Times New Roman" w:hAnsi="Times New Roman"/>
          <w:sz w:val="24"/>
          <w:szCs w:val="24"/>
          <w:lang w:val="en-GB"/>
        </w:rPr>
        <w:t>T</w:t>
      </w:r>
      <w:r w:rsidR="00C344A1" w:rsidRPr="00C34A44">
        <w:rPr>
          <w:rFonts w:ascii="Times New Roman" w:hAnsi="Times New Roman"/>
          <w:sz w:val="24"/>
          <w:szCs w:val="24"/>
          <w:lang w:val="en-GB"/>
        </w:rPr>
        <w:t>he t</w:t>
      </w:r>
      <w:r w:rsidRPr="00C34A44">
        <w:rPr>
          <w:rFonts w:ascii="Times New Roman" w:hAnsi="Times New Roman"/>
          <w:sz w:val="24"/>
          <w:szCs w:val="24"/>
          <w:lang w:val="en-GB"/>
        </w:rPr>
        <w:t xml:space="preserve">ransition of </w:t>
      </w:r>
      <w:r w:rsidR="00C344A1" w:rsidRPr="00C34A44">
        <w:rPr>
          <w:rFonts w:ascii="Times New Roman" w:hAnsi="Times New Roman"/>
          <w:sz w:val="24"/>
          <w:szCs w:val="24"/>
          <w:lang w:val="en-GB"/>
        </w:rPr>
        <w:t xml:space="preserve">the </w:t>
      </w:r>
      <w:r w:rsidRPr="00C34A44">
        <w:rPr>
          <w:rFonts w:ascii="Times New Roman" w:hAnsi="Times New Roman"/>
          <w:sz w:val="24"/>
          <w:szCs w:val="24"/>
          <w:lang w:val="en-GB"/>
        </w:rPr>
        <w:t>former socialist (communist) countries can be compared with several other democratic, economic, and other transitions in the world, from postcolonial transition in Africa, t</w:t>
      </w:r>
      <w:r w:rsidR="00C344A1" w:rsidRPr="00C34A44">
        <w:rPr>
          <w:rFonts w:ascii="Times New Roman" w:hAnsi="Times New Roman"/>
          <w:sz w:val="24"/>
          <w:szCs w:val="24"/>
          <w:lang w:val="en-GB"/>
        </w:rPr>
        <w:t>o</w:t>
      </w:r>
      <w:r w:rsidRPr="00C34A44">
        <w:rPr>
          <w:rFonts w:ascii="Times New Roman" w:hAnsi="Times New Roman"/>
          <w:sz w:val="24"/>
          <w:szCs w:val="24"/>
          <w:lang w:val="en-GB"/>
        </w:rPr>
        <w:t xml:space="preserve"> </w:t>
      </w:r>
      <w:r w:rsidR="00F76AAD" w:rsidRPr="00C34A44">
        <w:rPr>
          <w:rFonts w:ascii="Times New Roman" w:hAnsi="Times New Roman"/>
          <w:sz w:val="24"/>
          <w:szCs w:val="24"/>
          <w:lang w:val="en-GB"/>
        </w:rPr>
        <w:t>post-</w:t>
      </w:r>
      <w:r w:rsidRPr="00C34A44">
        <w:rPr>
          <w:rFonts w:ascii="Times New Roman" w:hAnsi="Times New Roman"/>
          <w:sz w:val="24"/>
          <w:szCs w:val="24"/>
          <w:lang w:val="en-GB"/>
        </w:rPr>
        <w:t xml:space="preserve">dictatorial transitions in Greece, Spain, and Portugal, to Arab Spring. European </w:t>
      </w:r>
      <w:r w:rsidR="00F76AAD" w:rsidRPr="00C34A44">
        <w:rPr>
          <w:rFonts w:ascii="Times New Roman" w:hAnsi="Times New Roman"/>
          <w:sz w:val="24"/>
          <w:szCs w:val="24"/>
          <w:lang w:val="en-GB"/>
        </w:rPr>
        <w:t>post-</w:t>
      </w:r>
      <w:r w:rsidRPr="00C34A44">
        <w:rPr>
          <w:rFonts w:ascii="Times New Roman" w:hAnsi="Times New Roman"/>
          <w:sz w:val="24"/>
          <w:szCs w:val="24"/>
          <w:lang w:val="en-GB"/>
        </w:rPr>
        <w:t xml:space="preserve">socialist transition </w:t>
      </w:r>
      <w:r w:rsidR="00C344A1" w:rsidRPr="00C34A44">
        <w:rPr>
          <w:rFonts w:ascii="Times New Roman" w:hAnsi="Times New Roman"/>
          <w:sz w:val="24"/>
          <w:szCs w:val="24"/>
          <w:lang w:val="en-GB"/>
        </w:rPr>
        <w:t>can</w:t>
      </w:r>
      <w:r w:rsidRPr="00C34A44">
        <w:rPr>
          <w:rFonts w:ascii="Times New Roman" w:hAnsi="Times New Roman"/>
          <w:sz w:val="24"/>
          <w:szCs w:val="24"/>
          <w:lang w:val="en-GB"/>
        </w:rPr>
        <w:t xml:space="preserve"> be defined as more than partial or sectoral transition, i.e. as </w:t>
      </w:r>
      <w:r w:rsidR="00C344A1" w:rsidRPr="00C34A44">
        <w:rPr>
          <w:rFonts w:ascii="Times New Roman" w:hAnsi="Times New Roman"/>
          <w:sz w:val="24"/>
          <w:szCs w:val="24"/>
          <w:lang w:val="en-GB"/>
        </w:rPr>
        <w:t xml:space="preserve">a </w:t>
      </w:r>
      <w:r w:rsidRPr="00C34A44">
        <w:rPr>
          <w:rFonts w:ascii="Times New Roman" w:hAnsi="Times New Roman"/>
          <w:sz w:val="24"/>
          <w:szCs w:val="24"/>
          <w:lang w:val="en-GB"/>
        </w:rPr>
        <w:t xml:space="preserve">systemic transformation of affected countries. However, </w:t>
      </w:r>
      <w:r w:rsidR="00C344A1" w:rsidRPr="00C34A44">
        <w:rPr>
          <w:rFonts w:ascii="Times New Roman" w:hAnsi="Times New Roman"/>
          <w:sz w:val="24"/>
          <w:szCs w:val="24"/>
          <w:lang w:val="en-GB"/>
        </w:rPr>
        <w:t xml:space="preserve">the </w:t>
      </w:r>
      <w:r w:rsidRPr="00C34A44">
        <w:rPr>
          <w:rFonts w:ascii="Times New Roman" w:hAnsi="Times New Roman"/>
          <w:sz w:val="24"/>
          <w:szCs w:val="24"/>
          <w:lang w:val="en-GB"/>
        </w:rPr>
        <w:t xml:space="preserve">outcomes of this particular transition process are not the same in all countries. </w:t>
      </w:r>
      <w:r w:rsidR="00C344A1" w:rsidRPr="00C34A44">
        <w:rPr>
          <w:rFonts w:ascii="Times New Roman" w:hAnsi="Times New Roman"/>
          <w:sz w:val="24"/>
          <w:szCs w:val="24"/>
          <w:lang w:val="en-GB"/>
        </w:rPr>
        <w:t>The r</w:t>
      </w:r>
      <w:r w:rsidRPr="00C34A44">
        <w:rPr>
          <w:rFonts w:ascii="Times New Roman" w:hAnsi="Times New Roman"/>
          <w:sz w:val="24"/>
          <w:szCs w:val="24"/>
          <w:lang w:val="en-GB"/>
        </w:rPr>
        <w:t xml:space="preserve">elations between public administration and politics are one of the core themes when theorising, researching, and evaluating transition.  </w:t>
      </w:r>
    </w:p>
    <w:p w14:paraId="08FF8CEF" w14:textId="6FC92720" w:rsidR="00C118F5" w:rsidRPr="00C34A44" w:rsidRDefault="003F1129" w:rsidP="000C0B12">
      <w:pPr>
        <w:spacing w:after="120"/>
        <w:jc w:val="both"/>
        <w:rPr>
          <w:rFonts w:ascii="Times New Roman" w:hAnsi="Times New Roman"/>
          <w:sz w:val="24"/>
          <w:szCs w:val="24"/>
          <w:lang w:val="en-GB"/>
        </w:rPr>
      </w:pPr>
      <w:r w:rsidRPr="00C34A44">
        <w:rPr>
          <w:rFonts w:ascii="Times New Roman" w:hAnsi="Times New Roman"/>
          <w:sz w:val="24"/>
          <w:szCs w:val="24"/>
          <w:lang w:val="en-GB"/>
        </w:rPr>
        <w:t>T</w:t>
      </w:r>
      <w:r w:rsidR="008A4650" w:rsidRPr="00C34A44">
        <w:rPr>
          <w:rFonts w:ascii="Times New Roman" w:hAnsi="Times New Roman"/>
          <w:sz w:val="24"/>
          <w:szCs w:val="24"/>
          <w:lang w:val="en-GB"/>
        </w:rPr>
        <w:t>he t</w:t>
      </w:r>
      <w:r w:rsidRPr="00C34A44">
        <w:rPr>
          <w:rFonts w:ascii="Times New Roman" w:hAnsi="Times New Roman"/>
          <w:sz w:val="24"/>
          <w:szCs w:val="24"/>
          <w:lang w:val="en-GB"/>
        </w:rPr>
        <w:t xml:space="preserve">ransition of </w:t>
      </w:r>
      <w:r w:rsidR="008A4650" w:rsidRPr="00C34A44">
        <w:rPr>
          <w:rFonts w:ascii="Times New Roman" w:hAnsi="Times New Roman"/>
          <w:sz w:val="24"/>
          <w:szCs w:val="24"/>
          <w:lang w:val="en-GB"/>
        </w:rPr>
        <w:t xml:space="preserve">the </w:t>
      </w:r>
      <w:r w:rsidRPr="00C34A44">
        <w:rPr>
          <w:rFonts w:ascii="Times New Roman" w:hAnsi="Times New Roman"/>
          <w:sz w:val="24"/>
          <w:szCs w:val="24"/>
          <w:lang w:val="en-GB"/>
        </w:rPr>
        <w:t xml:space="preserve">former socialist countries in Europe has been accompanied </w:t>
      </w:r>
      <w:r w:rsidR="008A4650" w:rsidRPr="00C34A44">
        <w:rPr>
          <w:rFonts w:ascii="Times New Roman" w:hAnsi="Times New Roman"/>
          <w:sz w:val="24"/>
          <w:szCs w:val="24"/>
          <w:lang w:val="en-GB"/>
        </w:rPr>
        <w:t>by</w:t>
      </w:r>
      <w:r w:rsidRPr="00C34A44">
        <w:rPr>
          <w:rFonts w:ascii="Times New Roman" w:hAnsi="Times New Roman"/>
          <w:sz w:val="24"/>
          <w:szCs w:val="24"/>
          <w:lang w:val="en-GB"/>
        </w:rPr>
        <w:t xml:space="preserve"> several important historical </w:t>
      </w:r>
      <w:r w:rsidR="00C81C5D" w:rsidRPr="00C34A44">
        <w:rPr>
          <w:rFonts w:ascii="Times New Roman" w:hAnsi="Times New Roman"/>
          <w:sz w:val="24"/>
          <w:szCs w:val="24"/>
          <w:lang w:val="en-GB"/>
        </w:rPr>
        <w:t>events</w:t>
      </w:r>
      <w:r w:rsidRPr="00C34A44">
        <w:rPr>
          <w:rFonts w:ascii="Times New Roman" w:hAnsi="Times New Roman"/>
          <w:sz w:val="24"/>
          <w:szCs w:val="24"/>
          <w:lang w:val="en-GB"/>
        </w:rPr>
        <w:t xml:space="preserve"> and developments that have marked it and influenced </w:t>
      </w:r>
      <w:r w:rsidR="008A4650" w:rsidRPr="00C34A44">
        <w:rPr>
          <w:rFonts w:ascii="Times New Roman" w:hAnsi="Times New Roman"/>
          <w:sz w:val="24"/>
          <w:szCs w:val="24"/>
          <w:lang w:val="en-GB"/>
        </w:rPr>
        <w:t xml:space="preserve">the </w:t>
      </w:r>
      <w:r w:rsidRPr="00C34A44">
        <w:rPr>
          <w:rFonts w:ascii="Times New Roman" w:hAnsi="Times New Roman"/>
          <w:sz w:val="24"/>
          <w:szCs w:val="24"/>
          <w:lang w:val="en-GB"/>
        </w:rPr>
        <w:t>course and outcomes of transitional processes</w:t>
      </w:r>
      <w:r w:rsidR="009D51B2" w:rsidRPr="00C34A44">
        <w:rPr>
          <w:rFonts w:ascii="Times New Roman" w:hAnsi="Times New Roman"/>
          <w:sz w:val="24"/>
          <w:szCs w:val="24"/>
          <w:lang w:val="en-GB"/>
        </w:rPr>
        <w:t>. They called for adoption of new, appropriate types and instruments of public governance</w:t>
      </w:r>
      <w:r w:rsidRPr="00C34A44">
        <w:rPr>
          <w:rFonts w:ascii="Times New Roman" w:hAnsi="Times New Roman"/>
          <w:sz w:val="24"/>
          <w:szCs w:val="24"/>
          <w:lang w:val="en-GB"/>
        </w:rPr>
        <w:t xml:space="preserve">. </w:t>
      </w:r>
      <w:r w:rsidR="00C118F5" w:rsidRPr="00C34A44">
        <w:rPr>
          <w:rFonts w:ascii="Times New Roman" w:hAnsi="Times New Roman"/>
          <w:sz w:val="24"/>
          <w:szCs w:val="24"/>
          <w:lang w:val="en-GB"/>
        </w:rPr>
        <w:t>The most prominent process has been Europeanization in terms of accession to the European Union and harmoni</w:t>
      </w:r>
      <w:r w:rsidR="008A4650" w:rsidRPr="00C34A44">
        <w:rPr>
          <w:rFonts w:ascii="Times New Roman" w:hAnsi="Times New Roman"/>
          <w:sz w:val="24"/>
          <w:szCs w:val="24"/>
          <w:lang w:val="en-GB"/>
        </w:rPr>
        <w:t>s</w:t>
      </w:r>
      <w:r w:rsidR="00C118F5" w:rsidRPr="00C34A44">
        <w:rPr>
          <w:rFonts w:ascii="Times New Roman" w:hAnsi="Times New Roman"/>
          <w:sz w:val="24"/>
          <w:szCs w:val="24"/>
          <w:lang w:val="en-GB"/>
        </w:rPr>
        <w:t xml:space="preserve">ation with the EU </w:t>
      </w:r>
      <w:r w:rsidR="00C118F5" w:rsidRPr="00C34A44">
        <w:rPr>
          <w:rFonts w:ascii="Times New Roman" w:hAnsi="Times New Roman"/>
          <w:i/>
          <w:sz w:val="24"/>
          <w:szCs w:val="24"/>
          <w:lang w:val="en-GB"/>
        </w:rPr>
        <w:t xml:space="preserve">acquis </w:t>
      </w:r>
      <w:proofErr w:type="spellStart"/>
      <w:r w:rsidR="00C118F5" w:rsidRPr="00C34A44">
        <w:rPr>
          <w:rFonts w:ascii="Times New Roman" w:hAnsi="Times New Roman"/>
          <w:i/>
          <w:sz w:val="24"/>
          <w:szCs w:val="24"/>
          <w:lang w:val="en-GB"/>
        </w:rPr>
        <w:t>communautaire</w:t>
      </w:r>
      <w:proofErr w:type="spellEnd"/>
      <w:r w:rsidR="00C118F5" w:rsidRPr="00C34A44">
        <w:rPr>
          <w:rFonts w:ascii="Times New Roman" w:hAnsi="Times New Roman"/>
          <w:sz w:val="24"/>
          <w:szCs w:val="24"/>
          <w:lang w:val="en-GB"/>
        </w:rPr>
        <w:t xml:space="preserve"> and other standards. The Czech Republic, Estonia, Hungary, Latvia, Lithuania, Poland, Slovakia, and Slovenia were in the first</w:t>
      </w:r>
      <w:r w:rsidR="008A4650" w:rsidRPr="00C34A44">
        <w:rPr>
          <w:rFonts w:ascii="Times New Roman" w:hAnsi="Times New Roman"/>
          <w:sz w:val="24"/>
          <w:szCs w:val="24"/>
          <w:lang w:val="en-GB"/>
        </w:rPr>
        <w:t xml:space="preserve"> and</w:t>
      </w:r>
      <w:r w:rsidR="00C118F5" w:rsidRPr="00C34A44">
        <w:rPr>
          <w:rFonts w:ascii="Times New Roman" w:hAnsi="Times New Roman"/>
          <w:sz w:val="24"/>
          <w:szCs w:val="24"/>
          <w:lang w:val="en-GB"/>
        </w:rPr>
        <w:t xml:space="preserve"> largest group of transition countries that joined the EU on 1</w:t>
      </w:r>
      <w:r w:rsidR="00C118F5" w:rsidRPr="00C34A44">
        <w:rPr>
          <w:rFonts w:ascii="Times New Roman" w:hAnsi="Times New Roman"/>
          <w:sz w:val="24"/>
          <w:szCs w:val="24"/>
          <w:vertAlign w:val="superscript"/>
          <w:lang w:val="en-GB"/>
        </w:rPr>
        <w:t>st</w:t>
      </w:r>
      <w:r w:rsidR="00C118F5" w:rsidRPr="00C34A44">
        <w:rPr>
          <w:rFonts w:ascii="Times New Roman" w:hAnsi="Times New Roman"/>
          <w:sz w:val="24"/>
          <w:szCs w:val="24"/>
          <w:lang w:val="en-GB"/>
        </w:rPr>
        <w:t xml:space="preserve"> May 2004. Bulgaria and Romania joined the EU on 1</w:t>
      </w:r>
      <w:r w:rsidR="00C118F5" w:rsidRPr="00C34A44">
        <w:rPr>
          <w:rFonts w:ascii="Times New Roman" w:hAnsi="Times New Roman"/>
          <w:sz w:val="24"/>
          <w:szCs w:val="24"/>
          <w:vertAlign w:val="superscript"/>
          <w:lang w:val="en-GB"/>
        </w:rPr>
        <w:t>st</w:t>
      </w:r>
      <w:r w:rsidR="00C118F5" w:rsidRPr="00C34A44">
        <w:rPr>
          <w:rFonts w:ascii="Times New Roman" w:hAnsi="Times New Roman"/>
          <w:sz w:val="24"/>
          <w:szCs w:val="24"/>
          <w:lang w:val="en-GB"/>
        </w:rPr>
        <w:t xml:space="preserve"> January 2007 and Croatia on 1</w:t>
      </w:r>
      <w:r w:rsidR="00C118F5" w:rsidRPr="00C34A44">
        <w:rPr>
          <w:rFonts w:ascii="Times New Roman" w:hAnsi="Times New Roman"/>
          <w:sz w:val="24"/>
          <w:szCs w:val="24"/>
          <w:vertAlign w:val="superscript"/>
          <w:lang w:val="en-GB"/>
        </w:rPr>
        <w:t>st</w:t>
      </w:r>
      <w:r w:rsidR="00C118F5" w:rsidRPr="00C34A44">
        <w:rPr>
          <w:rFonts w:ascii="Times New Roman" w:hAnsi="Times New Roman"/>
          <w:sz w:val="24"/>
          <w:szCs w:val="24"/>
          <w:lang w:val="en-GB"/>
        </w:rPr>
        <w:t xml:space="preserve"> July 2013. Other transitional countries have different prospects of the EU accession. </w:t>
      </w:r>
    </w:p>
    <w:p w14:paraId="48DEA2BB" w14:textId="1885B7D2" w:rsidR="009D51B2" w:rsidRPr="00C34A44" w:rsidRDefault="00C118F5" w:rsidP="000C0B12">
      <w:pPr>
        <w:spacing w:after="120"/>
        <w:jc w:val="both"/>
        <w:rPr>
          <w:rFonts w:ascii="Times New Roman" w:eastAsia="Times New Roman" w:hAnsi="Times New Roman" w:cs="Times New Roman"/>
          <w:sz w:val="24"/>
          <w:szCs w:val="24"/>
          <w:lang w:val="en-GB"/>
        </w:rPr>
      </w:pPr>
      <w:r w:rsidRPr="00C34A44">
        <w:rPr>
          <w:rFonts w:ascii="Times New Roman" w:hAnsi="Times New Roman"/>
          <w:sz w:val="24"/>
          <w:szCs w:val="24"/>
          <w:lang w:val="en-GB"/>
        </w:rPr>
        <w:t xml:space="preserve">Wars and instability </w:t>
      </w:r>
      <w:r w:rsidR="00105A2C" w:rsidRPr="00C34A44">
        <w:rPr>
          <w:rFonts w:ascii="Times New Roman" w:hAnsi="Times New Roman"/>
          <w:sz w:val="24"/>
          <w:szCs w:val="24"/>
          <w:lang w:val="en-GB"/>
        </w:rPr>
        <w:t xml:space="preserve">crises </w:t>
      </w:r>
      <w:r w:rsidR="00BF7CD8" w:rsidRPr="00C34A44">
        <w:rPr>
          <w:rFonts w:ascii="Times New Roman" w:hAnsi="Times New Roman"/>
          <w:sz w:val="24"/>
          <w:szCs w:val="24"/>
          <w:lang w:val="en-GB"/>
        </w:rPr>
        <w:t xml:space="preserve">especially </w:t>
      </w:r>
      <w:r w:rsidR="00105A2C" w:rsidRPr="00C34A44">
        <w:rPr>
          <w:rFonts w:ascii="Times New Roman" w:hAnsi="Times New Roman"/>
          <w:sz w:val="24"/>
          <w:szCs w:val="24"/>
          <w:lang w:val="en-GB"/>
        </w:rPr>
        <w:t xml:space="preserve">affected </w:t>
      </w:r>
      <w:r w:rsidR="00BF7CD8" w:rsidRPr="00C34A44">
        <w:rPr>
          <w:rFonts w:ascii="Times New Roman" w:hAnsi="Times New Roman"/>
          <w:sz w:val="24"/>
          <w:szCs w:val="24"/>
          <w:lang w:val="en-GB"/>
        </w:rPr>
        <w:t xml:space="preserve">the </w:t>
      </w:r>
      <w:r w:rsidR="00105A2C" w:rsidRPr="00C34A44">
        <w:rPr>
          <w:rFonts w:ascii="Times New Roman" w:hAnsi="Times New Roman"/>
          <w:sz w:val="24"/>
          <w:szCs w:val="24"/>
          <w:lang w:val="en-GB"/>
        </w:rPr>
        <w:t>countries on</w:t>
      </w:r>
      <w:r w:rsidR="00442A42" w:rsidRPr="00C34A44">
        <w:rPr>
          <w:rFonts w:ascii="Times New Roman" w:hAnsi="Times New Roman"/>
          <w:sz w:val="24"/>
          <w:szCs w:val="24"/>
          <w:lang w:val="en-GB"/>
        </w:rPr>
        <w:t xml:space="preserve"> the former Yugoslav territory, Croatia, Bosnia and Herzegovina, Kosovo, Macedonia, Montenegro, and Serbia, asking for new,</w:t>
      </w:r>
      <w:r w:rsidR="009D51B2" w:rsidRPr="00C34A44">
        <w:rPr>
          <w:rFonts w:ascii="Times New Roman" w:hAnsi="Times New Roman"/>
          <w:sz w:val="24"/>
          <w:szCs w:val="24"/>
          <w:lang w:val="en-GB"/>
        </w:rPr>
        <w:t xml:space="preserve"> specific governance solutions.</w:t>
      </w:r>
      <w:r w:rsidR="00442A42" w:rsidRPr="00C34A44">
        <w:rPr>
          <w:rFonts w:ascii="Times New Roman" w:hAnsi="Times New Roman"/>
          <w:sz w:val="24"/>
          <w:szCs w:val="24"/>
          <w:lang w:val="en-GB"/>
        </w:rPr>
        <w:t xml:space="preserve"> </w:t>
      </w:r>
      <w:r w:rsidR="009D51B2" w:rsidRPr="00C34A44">
        <w:rPr>
          <w:rFonts w:ascii="Times New Roman" w:hAnsi="Times New Roman"/>
          <w:sz w:val="24"/>
          <w:szCs w:val="24"/>
          <w:lang w:val="en-GB"/>
        </w:rPr>
        <w:t xml:space="preserve">Furthermore, transitional countries were also influenced by financial and economic crisis that started in 2007. It led to austerity policy based on implementation of various austerity measures in </w:t>
      </w:r>
      <w:r w:rsidR="00BF7CD8" w:rsidRPr="00C34A44">
        <w:rPr>
          <w:rFonts w:ascii="Times New Roman" w:hAnsi="Times New Roman"/>
          <w:sz w:val="24"/>
          <w:szCs w:val="24"/>
          <w:lang w:val="en-GB"/>
        </w:rPr>
        <w:t xml:space="preserve">the </w:t>
      </w:r>
      <w:r w:rsidR="009D51B2" w:rsidRPr="00C34A44">
        <w:rPr>
          <w:rFonts w:ascii="Times New Roman" w:hAnsi="Times New Roman"/>
          <w:sz w:val="24"/>
          <w:szCs w:val="24"/>
          <w:lang w:val="en-GB"/>
        </w:rPr>
        <w:t xml:space="preserve">governance system. Finally, a part of transitional countries have been grasped by illiberal tendencies, which may easily endanger democratic values and governance standards. On top of domestic circumstances </w:t>
      </w:r>
      <w:r w:rsidR="003D54F5" w:rsidRPr="00C34A44">
        <w:rPr>
          <w:rFonts w:ascii="Times New Roman" w:hAnsi="Times New Roman"/>
          <w:sz w:val="24"/>
          <w:szCs w:val="24"/>
          <w:lang w:val="en-GB"/>
        </w:rPr>
        <w:t xml:space="preserve">suitable </w:t>
      </w:r>
      <w:r w:rsidR="009D51B2" w:rsidRPr="00C34A44">
        <w:rPr>
          <w:rFonts w:ascii="Times New Roman" w:hAnsi="Times New Roman"/>
          <w:sz w:val="24"/>
          <w:szCs w:val="24"/>
          <w:lang w:val="en-GB"/>
        </w:rPr>
        <w:t xml:space="preserve">for development of illiberal movements and politics, certain transitional countries </w:t>
      </w:r>
      <w:r w:rsidR="003D54F5" w:rsidRPr="00C34A44">
        <w:rPr>
          <w:rFonts w:ascii="Times New Roman" w:hAnsi="Times New Roman"/>
          <w:sz w:val="24"/>
          <w:szCs w:val="24"/>
          <w:lang w:val="en-GB"/>
        </w:rPr>
        <w:t>were</w:t>
      </w:r>
      <w:r w:rsidR="009D51B2" w:rsidRPr="00C34A44">
        <w:rPr>
          <w:rFonts w:ascii="Times New Roman" w:hAnsi="Times New Roman"/>
          <w:sz w:val="24"/>
          <w:szCs w:val="24"/>
          <w:lang w:val="en-GB"/>
        </w:rPr>
        <w:t xml:space="preserve"> faced with </w:t>
      </w:r>
      <w:r w:rsidR="003D54F5" w:rsidRPr="00C34A44">
        <w:rPr>
          <w:rFonts w:ascii="Times New Roman" w:hAnsi="Times New Roman"/>
          <w:sz w:val="24"/>
          <w:szCs w:val="24"/>
          <w:lang w:val="en-GB"/>
        </w:rPr>
        <w:t xml:space="preserve">the </w:t>
      </w:r>
      <w:r w:rsidR="009D51B2" w:rsidRPr="00C34A44">
        <w:rPr>
          <w:rFonts w:ascii="Times New Roman" w:eastAsia="Times New Roman" w:hAnsi="Times New Roman" w:cs="Times New Roman"/>
          <w:sz w:val="24"/>
          <w:szCs w:val="24"/>
          <w:lang w:val="en-GB"/>
        </w:rPr>
        <w:t>2015</w:t>
      </w:r>
      <w:r w:rsidR="00A76848" w:rsidRPr="00C34A44">
        <w:rPr>
          <w:rFonts w:ascii="Times New Roman" w:eastAsia="Times New Roman" w:hAnsi="Times New Roman" w:cs="Times New Roman"/>
          <w:sz w:val="24"/>
          <w:szCs w:val="24"/>
          <w:lang w:val="en-GB"/>
        </w:rPr>
        <w:t>-2016 wave</w:t>
      </w:r>
      <w:r w:rsidR="009D51B2" w:rsidRPr="00C34A44">
        <w:rPr>
          <w:rFonts w:ascii="Times New Roman" w:eastAsia="Times New Roman" w:hAnsi="Times New Roman" w:cs="Times New Roman"/>
          <w:sz w:val="24"/>
          <w:szCs w:val="24"/>
          <w:lang w:val="en-GB"/>
        </w:rPr>
        <w:t xml:space="preserve"> of mass migration, the largest </w:t>
      </w:r>
      <w:r w:rsidR="00A76848" w:rsidRPr="00C34A44">
        <w:rPr>
          <w:rFonts w:ascii="Times New Roman" w:eastAsia="Times New Roman" w:hAnsi="Times New Roman" w:cs="Times New Roman"/>
          <w:sz w:val="24"/>
          <w:szCs w:val="24"/>
          <w:lang w:val="en-GB"/>
        </w:rPr>
        <w:t xml:space="preserve">migration </w:t>
      </w:r>
      <w:r w:rsidR="009D51B2" w:rsidRPr="00C34A44">
        <w:rPr>
          <w:rFonts w:ascii="Times New Roman" w:eastAsia="Times New Roman" w:hAnsi="Times New Roman" w:cs="Times New Roman"/>
          <w:sz w:val="24"/>
          <w:szCs w:val="24"/>
          <w:lang w:val="en-GB"/>
        </w:rPr>
        <w:t>of people to and within Europe since World War II, mainly caused by the war in Syria which created more than 10 million internally displaced people and refugees.</w:t>
      </w:r>
    </w:p>
    <w:p w14:paraId="09E22B95" w14:textId="0FFD7893" w:rsidR="004821D8" w:rsidRPr="00C34A44" w:rsidRDefault="004821D8" w:rsidP="000C0B12">
      <w:pPr>
        <w:spacing w:after="120"/>
        <w:jc w:val="both"/>
        <w:rPr>
          <w:rFonts w:ascii="Times New Roman" w:hAnsi="Times New Roman"/>
          <w:sz w:val="24"/>
          <w:szCs w:val="24"/>
          <w:lang w:val="en-GB"/>
        </w:rPr>
      </w:pPr>
      <w:r w:rsidRPr="00C34A44">
        <w:rPr>
          <w:rFonts w:ascii="Times New Roman" w:hAnsi="Times New Roman"/>
          <w:sz w:val="24"/>
          <w:szCs w:val="24"/>
          <w:lang w:val="en-GB"/>
        </w:rPr>
        <w:t>It is time that political</w:t>
      </w:r>
      <w:r w:rsidR="00520470" w:rsidRPr="00C34A44">
        <w:rPr>
          <w:rFonts w:ascii="Times New Roman" w:hAnsi="Times New Roman"/>
          <w:sz w:val="24"/>
          <w:szCs w:val="24"/>
          <w:lang w:val="en-GB"/>
        </w:rPr>
        <w:t xml:space="preserve"> </w:t>
      </w:r>
      <w:r w:rsidRPr="00C34A44">
        <w:rPr>
          <w:rFonts w:ascii="Times New Roman" w:hAnsi="Times New Roman"/>
          <w:sz w:val="24"/>
          <w:szCs w:val="24"/>
          <w:lang w:val="en-GB"/>
        </w:rPr>
        <w:t>and other social scientists evaluate results of this massive transition from socialist authoritarianism to political democracy, from command economy to free market economy, from socialist bureaucracy to the rule of law, and from state administration to public service. Responding to serious challenges</w:t>
      </w:r>
      <w:r w:rsidR="003D54F5" w:rsidRPr="00C34A44">
        <w:rPr>
          <w:rFonts w:ascii="Times New Roman" w:hAnsi="Times New Roman"/>
          <w:sz w:val="24"/>
          <w:szCs w:val="24"/>
          <w:lang w:val="en-GB"/>
        </w:rPr>
        <w:t>,</w:t>
      </w:r>
      <w:r w:rsidRPr="00C34A44">
        <w:rPr>
          <w:rFonts w:ascii="Times New Roman" w:hAnsi="Times New Roman"/>
          <w:sz w:val="24"/>
          <w:szCs w:val="24"/>
          <w:lang w:val="en-GB"/>
        </w:rPr>
        <w:t xml:space="preserve"> people, politicians, public officials, and scientist can </w:t>
      </w:r>
      <w:r w:rsidR="003D54F5" w:rsidRPr="00C34A44">
        <w:rPr>
          <w:rFonts w:ascii="Times New Roman" w:hAnsi="Times New Roman"/>
          <w:sz w:val="24"/>
          <w:szCs w:val="24"/>
          <w:lang w:val="en-GB"/>
        </w:rPr>
        <w:t>easily lose</w:t>
      </w:r>
      <w:r w:rsidRPr="00C34A44">
        <w:rPr>
          <w:rFonts w:ascii="Times New Roman" w:hAnsi="Times New Roman"/>
          <w:sz w:val="24"/>
          <w:szCs w:val="24"/>
          <w:lang w:val="en-GB"/>
        </w:rPr>
        <w:t xml:space="preserve"> clear view o</w:t>
      </w:r>
      <w:r w:rsidR="003D54F5" w:rsidRPr="00C34A44">
        <w:rPr>
          <w:rFonts w:ascii="Times New Roman" w:hAnsi="Times New Roman"/>
          <w:sz w:val="24"/>
          <w:szCs w:val="24"/>
          <w:lang w:val="en-GB"/>
        </w:rPr>
        <w:t>f</w:t>
      </w:r>
      <w:r w:rsidRPr="00C34A44">
        <w:rPr>
          <w:rFonts w:ascii="Times New Roman" w:hAnsi="Times New Roman"/>
          <w:sz w:val="24"/>
          <w:szCs w:val="24"/>
          <w:lang w:val="en-GB"/>
        </w:rPr>
        <w:t xml:space="preserve"> democracy and direct their attention and efforts to more technical issues or to the options which deviate from democracy. </w:t>
      </w:r>
    </w:p>
    <w:p w14:paraId="66E91063" w14:textId="1EF9ECEC" w:rsidR="004821D8" w:rsidRPr="00C34A44" w:rsidRDefault="004821D8" w:rsidP="000C0B12">
      <w:pPr>
        <w:spacing w:after="120"/>
        <w:jc w:val="both"/>
        <w:rPr>
          <w:rFonts w:ascii="Times New Roman" w:hAnsi="Times New Roman"/>
          <w:sz w:val="24"/>
          <w:szCs w:val="24"/>
          <w:lang w:val="en-GB"/>
        </w:rPr>
      </w:pPr>
      <w:r w:rsidRPr="00C34A44">
        <w:rPr>
          <w:rFonts w:ascii="Times New Roman" w:hAnsi="Times New Roman"/>
          <w:sz w:val="24"/>
          <w:szCs w:val="24"/>
          <w:lang w:val="en-GB"/>
        </w:rPr>
        <w:lastRenderedPageBreak/>
        <w:t>Therefore the conference is to analyse the role of public administration in a democratic society and to reinforce democratic values as the core dimension of democratic public governance</w:t>
      </w:r>
      <w:r w:rsidR="00F93FAA" w:rsidRPr="00C34A44">
        <w:rPr>
          <w:rFonts w:ascii="Times New Roman" w:hAnsi="Times New Roman"/>
          <w:sz w:val="24"/>
          <w:szCs w:val="24"/>
          <w:lang w:val="en-GB"/>
        </w:rPr>
        <w:t xml:space="preserve"> at all governmental levels</w:t>
      </w:r>
      <w:r w:rsidR="003C6FD6" w:rsidRPr="00C34A44">
        <w:rPr>
          <w:rFonts w:ascii="Times New Roman" w:hAnsi="Times New Roman"/>
          <w:sz w:val="24"/>
          <w:szCs w:val="24"/>
          <w:lang w:val="en-GB"/>
        </w:rPr>
        <w:t xml:space="preserve"> </w:t>
      </w:r>
      <w:r w:rsidR="00F93FAA" w:rsidRPr="00C34A44">
        <w:rPr>
          <w:rFonts w:ascii="Times New Roman" w:hAnsi="Times New Roman"/>
          <w:sz w:val="24"/>
          <w:szCs w:val="24"/>
          <w:lang w:val="en-GB"/>
        </w:rPr>
        <w:t xml:space="preserve">– </w:t>
      </w:r>
      <w:r w:rsidR="003C6FD6" w:rsidRPr="00C34A44">
        <w:rPr>
          <w:rFonts w:ascii="Times New Roman" w:hAnsi="Times New Roman"/>
          <w:sz w:val="24"/>
          <w:szCs w:val="24"/>
          <w:lang w:val="en-GB"/>
        </w:rPr>
        <w:t>local, regional, and national</w:t>
      </w:r>
      <w:r w:rsidRPr="00C34A44">
        <w:rPr>
          <w:rFonts w:ascii="Times New Roman" w:hAnsi="Times New Roman"/>
          <w:sz w:val="24"/>
          <w:szCs w:val="24"/>
          <w:lang w:val="en-GB"/>
        </w:rPr>
        <w:t xml:space="preserve">. </w:t>
      </w:r>
    </w:p>
    <w:p w14:paraId="0A075EA5" w14:textId="6E17E37A" w:rsidR="00520470" w:rsidRPr="00C34A44" w:rsidRDefault="00520470" w:rsidP="000C0B12">
      <w:pPr>
        <w:spacing w:after="120"/>
        <w:jc w:val="both"/>
        <w:rPr>
          <w:rFonts w:ascii="Times New Roman" w:hAnsi="Times New Roman"/>
          <w:sz w:val="24"/>
          <w:szCs w:val="24"/>
          <w:lang w:val="en-GB"/>
        </w:rPr>
      </w:pPr>
      <w:r w:rsidRPr="00C34A44">
        <w:rPr>
          <w:rFonts w:ascii="Times New Roman" w:hAnsi="Times New Roman"/>
          <w:sz w:val="24"/>
          <w:szCs w:val="24"/>
          <w:lang w:val="en-GB"/>
        </w:rPr>
        <w:t>The conference organizers particularly welcome evaluative</w:t>
      </w:r>
      <w:r w:rsidR="001614FC" w:rsidRPr="00C34A44">
        <w:rPr>
          <w:rFonts w:ascii="Times New Roman" w:hAnsi="Times New Roman"/>
          <w:sz w:val="24"/>
          <w:szCs w:val="24"/>
          <w:lang w:val="en-GB"/>
        </w:rPr>
        <w:t>,</w:t>
      </w:r>
      <w:r w:rsidRPr="00C34A44">
        <w:rPr>
          <w:rFonts w:ascii="Times New Roman" w:hAnsi="Times New Roman"/>
          <w:sz w:val="24"/>
          <w:szCs w:val="24"/>
          <w:lang w:val="en-GB"/>
        </w:rPr>
        <w:t xml:space="preserve"> knowledge utilization</w:t>
      </w:r>
      <w:r w:rsidR="001614FC" w:rsidRPr="00C34A44">
        <w:rPr>
          <w:rFonts w:ascii="Times New Roman" w:hAnsi="Times New Roman"/>
          <w:sz w:val="24"/>
          <w:szCs w:val="24"/>
          <w:lang w:val="en-GB"/>
        </w:rPr>
        <w:t>, and interdisciplinary</w:t>
      </w:r>
      <w:r w:rsidRPr="00C34A44">
        <w:rPr>
          <w:rFonts w:ascii="Times New Roman" w:hAnsi="Times New Roman"/>
          <w:sz w:val="24"/>
          <w:szCs w:val="24"/>
          <w:lang w:val="en-GB"/>
        </w:rPr>
        <w:t xml:space="preserve"> approaches </w:t>
      </w:r>
      <w:r w:rsidR="001614FC" w:rsidRPr="00C34A44">
        <w:rPr>
          <w:rFonts w:ascii="Times New Roman" w:hAnsi="Times New Roman"/>
          <w:sz w:val="24"/>
          <w:szCs w:val="24"/>
          <w:lang w:val="en-GB"/>
        </w:rPr>
        <w:t>based on the</w:t>
      </w:r>
      <w:r w:rsidRPr="00C34A44">
        <w:rPr>
          <w:rFonts w:ascii="Times New Roman" w:hAnsi="Times New Roman"/>
          <w:sz w:val="24"/>
          <w:szCs w:val="24"/>
          <w:lang w:val="en-GB"/>
        </w:rPr>
        <w:t xml:space="preserve"> neoinstitutional, systemic, transformational, and other relevant theoretical orientations. Multi-dimensional learning (theory-theory, theory-practice, discipline-discipline)</w:t>
      </w:r>
      <w:r w:rsidR="001614FC" w:rsidRPr="00C34A44">
        <w:rPr>
          <w:rFonts w:ascii="Times New Roman" w:hAnsi="Times New Roman"/>
          <w:sz w:val="24"/>
          <w:szCs w:val="24"/>
          <w:lang w:val="en-GB"/>
        </w:rPr>
        <w:t xml:space="preserve">, </w:t>
      </w:r>
      <w:r w:rsidRPr="00C34A44">
        <w:rPr>
          <w:rFonts w:ascii="Times New Roman" w:hAnsi="Times New Roman"/>
          <w:sz w:val="24"/>
          <w:szCs w:val="24"/>
          <w:lang w:val="en-GB"/>
        </w:rPr>
        <w:t xml:space="preserve">practice-relevant knowledge production, and foreseeing the future are </w:t>
      </w:r>
      <w:r w:rsidR="00BA5197" w:rsidRPr="00C34A44">
        <w:rPr>
          <w:rFonts w:ascii="Times New Roman" w:hAnsi="Times New Roman"/>
          <w:sz w:val="24"/>
          <w:szCs w:val="24"/>
          <w:lang w:val="en-GB"/>
        </w:rPr>
        <w:t>desirable</w:t>
      </w:r>
      <w:r w:rsidRPr="00C34A44">
        <w:rPr>
          <w:rFonts w:ascii="Times New Roman" w:hAnsi="Times New Roman"/>
          <w:sz w:val="24"/>
          <w:szCs w:val="24"/>
          <w:lang w:val="en-GB"/>
        </w:rPr>
        <w:t xml:space="preserve"> paper orientations for the conference.   </w:t>
      </w:r>
    </w:p>
    <w:p w14:paraId="7376BF77" w14:textId="6A7CB2C1" w:rsidR="001614FC" w:rsidRPr="00C34A44" w:rsidRDefault="001614FC" w:rsidP="000C0B12">
      <w:pPr>
        <w:spacing w:after="120"/>
        <w:jc w:val="both"/>
        <w:rPr>
          <w:rFonts w:ascii="Times New Roman" w:hAnsi="Times New Roman" w:cs="Times New Roman"/>
          <w:sz w:val="24"/>
          <w:szCs w:val="24"/>
          <w:lang w:val="en-GB"/>
        </w:rPr>
      </w:pPr>
      <w:r w:rsidRPr="00C34A44">
        <w:rPr>
          <w:rFonts w:ascii="Times New Roman" w:hAnsi="Times New Roman" w:cs="Times New Roman"/>
          <w:sz w:val="24"/>
          <w:szCs w:val="24"/>
          <w:lang w:val="en-GB"/>
        </w:rPr>
        <w:t xml:space="preserve">The conference </w:t>
      </w:r>
      <w:r w:rsidR="00BA5197" w:rsidRPr="00C34A44">
        <w:rPr>
          <w:rFonts w:ascii="Times New Roman" w:hAnsi="Times New Roman" w:cs="Times New Roman"/>
          <w:sz w:val="24"/>
          <w:szCs w:val="24"/>
          <w:lang w:val="en-GB"/>
        </w:rPr>
        <w:t>intends</w:t>
      </w:r>
      <w:r w:rsidRPr="00C34A44">
        <w:rPr>
          <w:rFonts w:ascii="Times New Roman" w:hAnsi="Times New Roman" w:cs="Times New Roman"/>
          <w:sz w:val="24"/>
          <w:szCs w:val="24"/>
          <w:lang w:val="en-GB"/>
        </w:rPr>
        <w:t xml:space="preserve"> to gather scholars of administrative, political, social, and legal sciences and econom</w:t>
      </w:r>
      <w:r w:rsidR="00BA5197" w:rsidRPr="00C34A44">
        <w:rPr>
          <w:rFonts w:ascii="Times New Roman" w:hAnsi="Times New Roman" w:cs="Times New Roman"/>
          <w:sz w:val="24"/>
          <w:szCs w:val="24"/>
          <w:lang w:val="en-GB"/>
        </w:rPr>
        <w:t>ics</w:t>
      </w:r>
      <w:r w:rsidRPr="00C34A44">
        <w:rPr>
          <w:rFonts w:ascii="Times New Roman" w:hAnsi="Times New Roman" w:cs="Times New Roman"/>
          <w:sz w:val="24"/>
          <w:szCs w:val="24"/>
          <w:lang w:val="en-GB"/>
        </w:rPr>
        <w:t xml:space="preserve">, PhD students, experts, and practitioners worldwide. Special attention will be given to ensuring gender and age representation, as well as good representation of participants from South Eastern Europe, Central and Eastern Europe, and Croatia.  </w:t>
      </w:r>
    </w:p>
    <w:p w14:paraId="6A93C9B8" w14:textId="2D9C32BD" w:rsidR="00ED654A" w:rsidRPr="00C34A44" w:rsidRDefault="004821D8" w:rsidP="000C0B12">
      <w:pPr>
        <w:spacing w:after="120"/>
        <w:jc w:val="both"/>
        <w:rPr>
          <w:rFonts w:ascii="Times New Roman" w:hAnsi="Times New Roman"/>
          <w:sz w:val="24"/>
          <w:szCs w:val="24"/>
          <w:lang w:val="en-GB"/>
        </w:rPr>
      </w:pPr>
      <w:r w:rsidRPr="00C34A44">
        <w:rPr>
          <w:rFonts w:ascii="Times New Roman" w:hAnsi="Times New Roman"/>
          <w:sz w:val="24"/>
          <w:szCs w:val="24"/>
          <w:lang w:val="en-GB"/>
        </w:rPr>
        <w:t xml:space="preserve">Without being exclusive, </w:t>
      </w:r>
      <w:r w:rsidR="00A76848" w:rsidRPr="00C34A44">
        <w:rPr>
          <w:rFonts w:ascii="Times New Roman" w:hAnsi="Times New Roman"/>
          <w:sz w:val="24"/>
          <w:szCs w:val="24"/>
          <w:lang w:val="en-GB"/>
        </w:rPr>
        <w:t>the conference</w:t>
      </w:r>
      <w:r w:rsidR="00ED654A" w:rsidRPr="00C34A44">
        <w:rPr>
          <w:rFonts w:ascii="Times New Roman" w:hAnsi="Times New Roman"/>
          <w:sz w:val="24"/>
          <w:szCs w:val="24"/>
          <w:lang w:val="en-GB"/>
        </w:rPr>
        <w:t xml:space="preserve"> </w:t>
      </w:r>
      <w:r w:rsidRPr="00C34A44">
        <w:rPr>
          <w:rFonts w:ascii="Times New Roman" w:hAnsi="Times New Roman"/>
          <w:sz w:val="24"/>
          <w:szCs w:val="24"/>
          <w:lang w:val="en-GB"/>
        </w:rPr>
        <w:t xml:space="preserve">organizers wish participants </w:t>
      </w:r>
      <w:r w:rsidR="00ED654A" w:rsidRPr="00C34A44">
        <w:rPr>
          <w:rFonts w:ascii="Times New Roman" w:hAnsi="Times New Roman"/>
          <w:sz w:val="24"/>
          <w:szCs w:val="24"/>
          <w:lang w:val="en-GB"/>
        </w:rPr>
        <w:t>to discuss</w:t>
      </w:r>
      <w:r w:rsidR="008627B2" w:rsidRPr="00C34A44">
        <w:rPr>
          <w:rFonts w:ascii="Times New Roman" w:hAnsi="Times New Roman"/>
          <w:sz w:val="24"/>
          <w:szCs w:val="24"/>
          <w:lang w:val="en-GB"/>
        </w:rPr>
        <w:t xml:space="preserve"> the</w:t>
      </w:r>
      <w:r w:rsidR="00ED654A" w:rsidRPr="00C34A44">
        <w:rPr>
          <w:rFonts w:ascii="Times New Roman" w:hAnsi="Times New Roman"/>
          <w:sz w:val="24"/>
          <w:szCs w:val="24"/>
          <w:lang w:val="en-GB"/>
        </w:rPr>
        <w:t xml:space="preserve"> following issues:</w:t>
      </w:r>
    </w:p>
    <w:p w14:paraId="4009CF50" w14:textId="770CABBB" w:rsidR="00ED654A" w:rsidRPr="00C34A44" w:rsidRDefault="00A7339D" w:rsidP="000C0B12">
      <w:pPr>
        <w:pStyle w:val="ListParagraph"/>
        <w:numPr>
          <w:ilvl w:val="0"/>
          <w:numId w:val="1"/>
        </w:numPr>
        <w:spacing w:before="0" w:after="120" w:line="276" w:lineRule="auto"/>
        <w:rPr>
          <w:rFonts w:ascii="Times New Roman" w:eastAsia="Times New Roman" w:hAnsi="Times New Roman" w:cs="Times New Roman"/>
          <w:sz w:val="24"/>
          <w:szCs w:val="24"/>
          <w:lang w:val="en-GB" w:eastAsia="en-US"/>
        </w:rPr>
      </w:pPr>
      <w:r w:rsidRPr="00C34A44">
        <w:rPr>
          <w:rFonts w:ascii="Times New Roman" w:hAnsi="Times New Roman"/>
          <w:sz w:val="24"/>
          <w:szCs w:val="24"/>
          <w:lang w:val="en-GB"/>
        </w:rPr>
        <w:t>What are the key public administration concepts that promote and preserve democratic values in public governance</w:t>
      </w:r>
      <w:r w:rsidR="00A60289" w:rsidRPr="00C34A44">
        <w:rPr>
          <w:rFonts w:ascii="Times New Roman" w:hAnsi="Times New Roman"/>
          <w:sz w:val="24"/>
          <w:szCs w:val="24"/>
          <w:lang w:val="en-GB"/>
        </w:rPr>
        <w:t xml:space="preserve"> in transition countries</w:t>
      </w:r>
      <w:r w:rsidRPr="00C34A44">
        <w:rPr>
          <w:rFonts w:ascii="Times New Roman" w:hAnsi="Times New Roman"/>
          <w:sz w:val="24"/>
          <w:szCs w:val="24"/>
          <w:lang w:val="en-GB"/>
        </w:rPr>
        <w:t xml:space="preserve">? </w:t>
      </w:r>
    </w:p>
    <w:p w14:paraId="1F300646" w14:textId="2A5D63EC" w:rsidR="00A7339D" w:rsidRPr="00C34A44" w:rsidRDefault="00F83977" w:rsidP="000C0B12">
      <w:pPr>
        <w:pStyle w:val="ListParagraph"/>
        <w:numPr>
          <w:ilvl w:val="0"/>
          <w:numId w:val="1"/>
        </w:numPr>
        <w:spacing w:before="0" w:after="120" w:line="276" w:lineRule="auto"/>
        <w:rPr>
          <w:rFonts w:ascii="Times New Roman" w:eastAsia="Times New Roman" w:hAnsi="Times New Roman" w:cs="Times New Roman"/>
          <w:sz w:val="24"/>
          <w:szCs w:val="24"/>
          <w:lang w:val="en-GB" w:eastAsia="en-US"/>
        </w:rPr>
      </w:pPr>
      <w:r w:rsidRPr="00C34A44">
        <w:rPr>
          <w:rFonts w:ascii="Times New Roman" w:eastAsia="Times New Roman" w:hAnsi="Times New Roman" w:cs="Times New Roman"/>
          <w:sz w:val="24"/>
          <w:szCs w:val="24"/>
          <w:lang w:val="en-GB" w:eastAsia="en-US"/>
        </w:rPr>
        <w:t xml:space="preserve">How </w:t>
      </w:r>
      <w:r w:rsidR="00DD7736" w:rsidRPr="00C34A44">
        <w:rPr>
          <w:rFonts w:ascii="Times New Roman" w:eastAsia="Times New Roman" w:hAnsi="Times New Roman" w:cs="Times New Roman"/>
          <w:sz w:val="24"/>
          <w:szCs w:val="24"/>
          <w:lang w:val="en-GB" w:eastAsia="en-US"/>
        </w:rPr>
        <w:t xml:space="preserve">do </w:t>
      </w:r>
      <w:r w:rsidRPr="00C34A44">
        <w:rPr>
          <w:rFonts w:ascii="Times New Roman" w:eastAsia="Times New Roman" w:hAnsi="Times New Roman" w:cs="Times New Roman"/>
          <w:sz w:val="24"/>
          <w:szCs w:val="24"/>
          <w:lang w:val="en-GB" w:eastAsia="en-US"/>
        </w:rPr>
        <w:t xml:space="preserve">different types of relations between public administration and politics </w:t>
      </w:r>
      <w:r w:rsidR="00A60289" w:rsidRPr="00C34A44">
        <w:rPr>
          <w:rFonts w:ascii="Times New Roman" w:eastAsia="Times New Roman" w:hAnsi="Times New Roman" w:cs="Times New Roman"/>
          <w:sz w:val="24"/>
          <w:szCs w:val="24"/>
          <w:lang w:val="en-GB" w:eastAsia="en-US"/>
        </w:rPr>
        <w:t xml:space="preserve">determine transition outcomes? </w:t>
      </w:r>
    </w:p>
    <w:p w14:paraId="496CB8DE" w14:textId="792C1C11" w:rsidR="00A60289" w:rsidRPr="00C34A44" w:rsidRDefault="00A60289" w:rsidP="000C0B12">
      <w:pPr>
        <w:pStyle w:val="ListParagraph"/>
        <w:numPr>
          <w:ilvl w:val="0"/>
          <w:numId w:val="1"/>
        </w:numPr>
        <w:spacing w:before="0" w:after="120" w:line="276" w:lineRule="auto"/>
        <w:rPr>
          <w:rFonts w:ascii="Times New Roman" w:eastAsia="Times New Roman" w:hAnsi="Times New Roman" w:cs="Times New Roman"/>
          <w:sz w:val="24"/>
          <w:szCs w:val="24"/>
          <w:lang w:val="en-GB" w:eastAsia="en-US"/>
        </w:rPr>
      </w:pPr>
      <w:r w:rsidRPr="00C34A44">
        <w:rPr>
          <w:rFonts w:ascii="Times New Roman" w:eastAsia="Times New Roman" w:hAnsi="Times New Roman" w:cs="Times New Roman"/>
          <w:sz w:val="24"/>
          <w:szCs w:val="24"/>
          <w:lang w:val="en-GB" w:eastAsia="en-US"/>
        </w:rPr>
        <w:t xml:space="preserve">What are the overall results </w:t>
      </w:r>
      <w:r w:rsidR="00F76AAD" w:rsidRPr="00C34A44">
        <w:rPr>
          <w:rFonts w:ascii="Times New Roman" w:eastAsia="Times New Roman" w:hAnsi="Times New Roman" w:cs="Times New Roman"/>
          <w:sz w:val="24"/>
          <w:szCs w:val="24"/>
          <w:lang w:val="en-GB" w:eastAsia="en-US"/>
        </w:rPr>
        <w:t>of post-</w:t>
      </w:r>
      <w:r w:rsidRPr="00C34A44">
        <w:rPr>
          <w:rFonts w:ascii="Times New Roman" w:eastAsia="Times New Roman" w:hAnsi="Times New Roman" w:cs="Times New Roman"/>
          <w:sz w:val="24"/>
          <w:szCs w:val="24"/>
          <w:lang w:val="en-GB" w:eastAsia="en-US"/>
        </w:rPr>
        <w:t xml:space="preserve">socialist transition in terms of public governance? </w:t>
      </w:r>
    </w:p>
    <w:p w14:paraId="2B8C16B7" w14:textId="7804AA88" w:rsidR="00A60289" w:rsidRPr="00C34A44" w:rsidRDefault="00A60289" w:rsidP="000C0B12">
      <w:pPr>
        <w:pStyle w:val="ListParagraph"/>
        <w:numPr>
          <w:ilvl w:val="0"/>
          <w:numId w:val="1"/>
        </w:numPr>
        <w:spacing w:before="0" w:after="120" w:line="276" w:lineRule="auto"/>
        <w:rPr>
          <w:rFonts w:ascii="Times New Roman" w:eastAsia="Times New Roman" w:hAnsi="Times New Roman" w:cs="Times New Roman"/>
          <w:sz w:val="24"/>
          <w:szCs w:val="24"/>
          <w:lang w:val="en-GB" w:eastAsia="en-US"/>
        </w:rPr>
      </w:pPr>
      <w:r w:rsidRPr="00C34A44">
        <w:rPr>
          <w:rFonts w:ascii="Times New Roman" w:eastAsia="Times New Roman" w:hAnsi="Times New Roman" w:cs="Times New Roman"/>
          <w:sz w:val="24"/>
          <w:szCs w:val="24"/>
          <w:lang w:val="en-GB" w:eastAsia="en-US"/>
        </w:rPr>
        <w:t xml:space="preserve">How </w:t>
      </w:r>
      <w:r w:rsidR="001928B9" w:rsidRPr="00C34A44">
        <w:rPr>
          <w:rFonts w:ascii="Times New Roman" w:eastAsia="Times New Roman" w:hAnsi="Times New Roman" w:cs="Times New Roman"/>
          <w:sz w:val="24"/>
          <w:szCs w:val="24"/>
          <w:lang w:val="en-GB" w:eastAsia="en-US"/>
        </w:rPr>
        <w:t xml:space="preserve">do </w:t>
      </w:r>
      <w:r w:rsidRPr="00C34A44">
        <w:rPr>
          <w:rFonts w:ascii="Times New Roman" w:eastAsia="Times New Roman" w:hAnsi="Times New Roman" w:cs="Times New Roman"/>
          <w:sz w:val="24"/>
          <w:szCs w:val="24"/>
          <w:lang w:val="en-GB" w:eastAsia="en-US"/>
        </w:rPr>
        <w:t>people, political actors, and scientist</w:t>
      </w:r>
      <w:r w:rsidR="001928B9" w:rsidRPr="00C34A44">
        <w:rPr>
          <w:rFonts w:ascii="Times New Roman" w:eastAsia="Times New Roman" w:hAnsi="Times New Roman" w:cs="Times New Roman"/>
          <w:sz w:val="24"/>
          <w:szCs w:val="24"/>
          <w:lang w:val="en-GB" w:eastAsia="en-US"/>
        </w:rPr>
        <w:t>s</w:t>
      </w:r>
      <w:r w:rsidRPr="00C34A44">
        <w:rPr>
          <w:rFonts w:ascii="Times New Roman" w:eastAsia="Times New Roman" w:hAnsi="Times New Roman" w:cs="Times New Roman"/>
          <w:sz w:val="24"/>
          <w:szCs w:val="24"/>
          <w:lang w:val="en-GB" w:eastAsia="en-US"/>
        </w:rPr>
        <w:t xml:space="preserve"> assess and evaluate </w:t>
      </w:r>
      <w:r w:rsidR="001928B9" w:rsidRPr="00C34A44">
        <w:rPr>
          <w:rFonts w:ascii="Times New Roman" w:eastAsia="Times New Roman" w:hAnsi="Times New Roman" w:cs="Times New Roman"/>
          <w:sz w:val="24"/>
          <w:szCs w:val="24"/>
          <w:lang w:val="en-GB" w:eastAsia="en-US"/>
        </w:rPr>
        <w:t xml:space="preserve">the </w:t>
      </w:r>
      <w:r w:rsidRPr="00C34A44">
        <w:rPr>
          <w:rFonts w:ascii="Times New Roman" w:eastAsia="Times New Roman" w:hAnsi="Times New Roman" w:cs="Times New Roman"/>
          <w:sz w:val="24"/>
          <w:szCs w:val="24"/>
          <w:lang w:val="en-GB" w:eastAsia="en-US"/>
        </w:rPr>
        <w:t xml:space="preserve">results of public governance transition? </w:t>
      </w:r>
    </w:p>
    <w:p w14:paraId="269F9E4F" w14:textId="548905E7" w:rsidR="00A60289" w:rsidRPr="00C34A44" w:rsidRDefault="00A60289" w:rsidP="000C0B12">
      <w:pPr>
        <w:pStyle w:val="ListParagraph"/>
        <w:numPr>
          <w:ilvl w:val="0"/>
          <w:numId w:val="1"/>
        </w:numPr>
        <w:spacing w:before="0" w:after="120" w:line="276" w:lineRule="auto"/>
        <w:rPr>
          <w:rFonts w:ascii="Times New Roman" w:eastAsia="Times New Roman" w:hAnsi="Times New Roman" w:cs="Times New Roman"/>
          <w:sz w:val="24"/>
          <w:szCs w:val="24"/>
          <w:lang w:val="en-GB" w:eastAsia="en-US"/>
        </w:rPr>
      </w:pPr>
      <w:r w:rsidRPr="00C34A44">
        <w:rPr>
          <w:rFonts w:ascii="Times New Roman" w:eastAsia="Times New Roman" w:hAnsi="Times New Roman" w:cs="Times New Roman"/>
          <w:sz w:val="24"/>
          <w:szCs w:val="24"/>
          <w:lang w:val="en-GB" w:eastAsia="en-US"/>
        </w:rPr>
        <w:t xml:space="preserve">What can be learned from other transition processes in the world? </w:t>
      </w:r>
    </w:p>
    <w:p w14:paraId="421A4151" w14:textId="7558A1AF" w:rsidR="009D3E65" w:rsidRPr="00C34A44" w:rsidRDefault="00A60289" w:rsidP="000C0B12">
      <w:pPr>
        <w:pStyle w:val="ListParagraph"/>
        <w:numPr>
          <w:ilvl w:val="0"/>
          <w:numId w:val="1"/>
        </w:numPr>
        <w:spacing w:before="0" w:after="120" w:line="276" w:lineRule="auto"/>
        <w:rPr>
          <w:rFonts w:ascii="Times New Roman" w:eastAsia="Times New Roman" w:hAnsi="Times New Roman" w:cs="Times New Roman"/>
          <w:sz w:val="24"/>
          <w:szCs w:val="24"/>
          <w:lang w:val="en-GB" w:eastAsia="en-US"/>
        </w:rPr>
      </w:pPr>
      <w:r w:rsidRPr="00C34A44">
        <w:rPr>
          <w:rFonts w:ascii="Times New Roman" w:eastAsia="Times New Roman" w:hAnsi="Times New Roman" w:cs="Times New Roman"/>
          <w:sz w:val="24"/>
          <w:szCs w:val="24"/>
          <w:lang w:val="en-GB" w:eastAsia="en-US"/>
        </w:rPr>
        <w:t>To wh</w:t>
      </w:r>
      <w:r w:rsidR="001928B9" w:rsidRPr="00C34A44">
        <w:rPr>
          <w:rFonts w:ascii="Times New Roman" w:eastAsia="Times New Roman" w:hAnsi="Times New Roman" w:cs="Times New Roman"/>
          <w:sz w:val="24"/>
          <w:szCs w:val="24"/>
          <w:lang w:val="en-GB" w:eastAsia="en-US"/>
        </w:rPr>
        <w:t>at</w:t>
      </w:r>
      <w:r w:rsidRPr="00C34A44">
        <w:rPr>
          <w:rFonts w:ascii="Times New Roman" w:eastAsia="Times New Roman" w:hAnsi="Times New Roman" w:cs="Times New Roman"/>
          <w:sz w:val="24"/>
          <w:szCs w:val="24"/>
          <w:lang w:val="en-GB" w:eastAsia="en-US"/>
        </w:rPr>
        <w:t xml:space="preserve"> extent is </w:t>
      </w:r>
      <w:r w:rsidR="001928B9" w:rsidRPr="00C34A44">
        <w:rPr>
          <w:rFonts w:ascii="Times New Roman" w:eastAsia="Times New Roman" w:hAnsi="Times New Roman" w:cs="Times New Roman"/>
          <w:sz w:val="24"/>
          <w:szCs w:val="24"/>
          <w:lang w:val="en-GB" w:eastAsia="en-US"/>
        </w:rPr>
        <w:t xml:space="preserve">the </w:t>
      </w:r>
      <w:r w:rsidR="00F76AAD" w:rsidRPr="00C34A44">
        <w:rPr>
          <w:rFonts w:ascii="Times New Roman" w:eastAsia="Times New Roman" w:hAnsi="Times New Roman" w:cs="Times New Roman"/>
          <w:sz w:val="24"/>
          <w:szCs w:val="24"/>
          <w:lang w:val="en-GB" w:eastAsia="en-US"/>
        </w:rPr>
        <w:t>post-</w:t>
      </w:r>
      <w:r w:rsidRPr="00C34A44">
        <w:rPr>
          <w:rFonts w:ascii="Times New Roman" w:eastAsia="Times New Roman" w:hAnsi="Times New Roman" w:cs="Times New Roman"/>
          <w:sz w:val="24"/>
          <w:szCs w:val="24"/>
          <w:lang w:val="en-GB" w:eastAsia="en-US"/>
        </w:rPr>
        <w:t>socialist transition specific, and to wh</w:t>
      </w:r>
      <w:r w:rsidR="001928B9" w:rsidRPr="00C34A44">
        <w:rPr>
          <w:rFonts w:ascii="Times New Roman" w:eastAsia="Times New Roman" w:hAnsi="Times New Roman" w:cs="Times New Roman"/>
          <w:sz w:val="24"/>
          <w:szCs w:val="24"/>
          <w:lang w:val="en-GB" w:eastAsia="en-US"/>
        </w:rPr>
        <w:t>at</w:t>
      </w:r>
      <w:r w:rsidRPr="00C34A44">
        <w:rPr>
          <w:rFonts w:ascii="Times New Roman" w:eastAsia="Times New Roman" w:hAnsi="Times New Roman" w:cs="Times New Roman"/>
          <w:sz w:val="24"/>
          <w:szCs w:val="24"/>
          <w:lang w:val="en-GB" w:eastAsia="en-US"/>
        </w:rPr>
        <w:t xml:space="preserve"> extent – consequently – </w:t>
      </w:r>
      <w:r w:rsidR="001928B9" w:rsidRPr="00C34A44">
        <w:rPr>
          <w:rFonts w:ascii="Times New Roman" w:eastAsia="Times New Roman" w:hAnsi="Times New Roman" w:cs="Times New Roman"/>
          <w:sz w:val="24"/>
          <w:szCs w:val="24"/>
          <w:lang w:val="en-GB" w:eastAsia="en-US"/>
        </w:rPr>
        <w:t xml:space="preserve">does </w:t>
      </w:r>
      <w:r w:rsidRPr="00C34A44">
        <w:rPr>
          <w:rFonts w:ascii="Times New Roman" w:eastAsia="Times New Roman" w:hAnsi="Times New Roman" w:cs="Times New Roman"/>
          <w:sz w:val="24"/>
          <w:szCs w:val="24"/>
          <w:lang w:val="en-GB" w:eastAsia="en-US"/>
        </w:rPr>
        <w:t xml:space="preserve">it </w:t>
      </w:r>
      <w:r w:rsidR="001928B9" w:rsidRPr="00C34A44">
        <w:rPr>
          <w:rFonts w:ascii="Times New Roman" w:eastAsia="Times New Roman" w:hAnsi="Times New Roman" w:cs="Times New Roman"/>
          <w:sz w:val="24"/>
          <w:szCs w:val="24"/>
          <w:lang w:val="en-GB" w:eastAsia="en-US"/>
        </w:rPr>
        <w:t>require</w:t>
      </w:r>
      <w:r w:rsidRPr="00C34A44">
        <w:rPr>
          <w:rFonts w:ascii="Times New Roman" w:eastAsia="Times New Roman" w:hAnsi="Times New Roman" w:cs="Times New Roman"/>
          <w:sz w:val="24"/>
          <w:szCs w:val="24"/>
          <w:lang w:val="en-GB" w:eastAsia="en-US"/>
        </w:rPr>
        <w:t xml:space="preserve"> specific conceptual and research tools in social sciences and </w:t>
      </w:r>
      <w:r w:rsidR="009D3E65" w:rsidRPr="00C34A44">
        <w:rPr>
          <w:rFonts w:ascii="Times New Roman" w:eastAsia="Times New Roman" w:hAnsi="Times New Roman" w:cs="Times New Roman"/>
          <w:sz w:val="24"/>
          <w:szCs w:val="24"/>
          <w:lang w:val="en-GB" w:eastAsia="en-US"/>
        </w:rPr>
        <w:t xml:space="preserve">particularly in political and </w:t>
      </w:r>
      <w:r w:rsidRPr="00C34A44">
        <w:rPr>
          <w:rFonts w:ascii="Times New Roman" w:eastAsia="Times New Roman" w:hAnsi="Times New Roman" w:cs="Times New Roman"/>
          <w:sz w:val="24"/>
          <w:szCs w:val="24"/>
          <w:lang w:val="en-GB" w:eastAsia="en-US"/>
        </w:rPr>
        <w:t>administrative science</w:t>
      </w:r>
      <w:r w:rsidR="009D3E65" w:rsidRPr="00C34A44">
        <w:rPr>
          <w:rFonts w:ascii="Times New Roman" w:eastAsia="Times New Roman" w:hAnsi="Times New Roman" w:cs="Times New Roman"/>
          <w:sz w:val="24"/>
          <w:szCs w:val="24"/>
          <w:lang w:val="en-GB" w:eastAsia="en-US"/>
        </w:rPr>
        <w:t xml:space="preserve">s? </w:t>
      </w:r>
    </w:p>
    <w:p w14:paraId="107C1351" w14:textId="646B2B97" w:rsidR="009D3E65" w:rsidRPr="00C34A44" w:rsidRDefault="009D3E65" w:rsidP="000C0B12">
      <w:pPr>
        <w:pStyle w:val="ListParagraph"/>
        <w:numPr>
          <w:ilvl w:val="0"/>
          <w:numId w:val="1"/>
        </w:numPr>
        <w:spacing w:before="0" w:after="120" w:line="276" w:lineRule="auto"/>
        <w:rPr>
          <w:rFonts w:ascii="Times New Roman" w:eastAsia="Times New Roman" w:hAnsi="Times New Roman" w:cs="Times New Roman"/>
          <w:sz w:val="24"/>
          <w:szCs w:val="24"/>
          <w:lang w:val="en-GB" w:eastAsia="en-US"/>
        </w:rPr>
      </w:pPr>
      <w:r w:rsidRPr="00C34A44">
        <w:rPr>
          <w:rFonts w:ascii="Times New Roman" w:eastAsia="Times New Roman" w:hAnsi="Times New Roman" w:cs="Times New Roman"/>
          <w:sz w:val="24"/>
          <w:szCs w:val="24"/>
          <w:lang w:val="en-GB" w:eastAsia="en-US"/>
        </w:rPr>
        <w:t xml:space="preserve">What are the public administration tasks and problems caused by transition and how should </w:t>
      </w:r>
      <w:r w:rsidR="007C31D8" w:rsidRPr="00C34A44">
        <w:rPr>
          <w:rFonts w:ascii="Times New Roman" w:eastAsia="Times New Roman" w:hAnsi="Times New Roman" w:cs="Times New Roman"/>
          <w:sz w:val="24"/>
          <w:szCs w:val="24"/>
          <w:lang w:val="en-GB" w:eastAsia="en-US"/>
        </w:rPr>
        <w:t xml:space="preserve">they </w:t>
      </w:r>
      <w:r w:rsidRPr="00C34A44">
        <w:rPr>
          <w:rFonts w:ascii="Times New Roman" w:eastAsia="Times New Roman" w:hAnsi="Times New Roman" w:cs="Times New Roman"/>
          <w:sz w:val="24"/>
          <w:szCs w:val="24"/>
          <w:lang w:val="en-GB" w:eastAsia="en-US"/>
        </w:rPr>
        <w:t xml:space="preserve">be treated in science and in practice? </w:t>
      </w:r>
    </w:p>
    <w:p w14:paraId="5CF7C6BE" w14:textId="30451FDC" w:rsidR="009D3E65" w:rsidRPr="00C34A44" w:rsidRDefault="009D3E65" w:rsidP="000C0B12">
      <w:pPr>
        <w:pStyle w:val="ListParagraph"/>
        <w:numPr>
          <w:ilvl w:val="0"/>
          <w:numId w:val="1"/>
        </w:numPr>
        <w:spacing w:before="0" w:after="120" w:line="276" w:lineRule="auto"/>
        <w:rPr>
          <w:rFonts w:ascii="Times New Roman" w:eastAsia="Times New Roman" w:hAnsi="Times New Roman" w:cs="Times New Roman"/>
          <w:sz w:val="24"/>
          <w:szCs w:val="24"/>
          <w:lang w:val="en-GB" w:eastAsia="en-US"/>
        </w:rPr>
      </w:pPr>
      <w:r w:rsidRPr="00C34A44">
        <w:rPr>
          <w:rFonts w:ascii="Times New Roman" w:eastAsia="Times New Roman" w:hAnsi="Times New Roman" w:cs="Times New Roman"/>
          <w:sz w:val="24"/>
          <w:szCs w:val="24"/>
          <w:lang w:val="en-GB" w:eastAsia="en-US"/>
        </w:rPr>
        <w:t xml:space="preserve">How </w:t>
      </w:r>
      <w:r w:rsidR="007C31D8" w:rsidRPr="00C34A44">
        <w:rPr>
          <w:rFonts w:ascii="Times New Roman" w:eastAsia="Times New Roman" w:hAnsi="Times New Roman" w:cs="Times New Roman"/>
          <w:sz w:val="24"/>
          <w:szCs w:val="24"/>
          <w:lang w:val="en-GB" w:eastAsia="en-US"/>
        </w:rPr>
        <w:t xml:space="preserve">can </w:t>
      </w:r>
      <w:r w:rsidRPr="00C34A44">
        <w:rPr>
          <w:rFonts w:ascii="Times New Roman" w:eastAsia="Times New Roman" w:hAnsi="Times New Roman" w:cs="Times New Roman"/>
          <w:sz w:val="24"/>
          <w:szCs w:val="24"/>
          <w:lang w:val="en-GB" w:eastAsia="en-US"/>
        </w:rPr>
        <w:t xml:space="preserve">the observed governance problems in </w:t>
      </w:r>
      <w:r w:rsidR="007C31D8" w:rsidRPr="00C34A44">
        <w:rPr>
          <w:rFonts w:ascii="Times New Roman" w:eastAsia="Times New Roman" w:hAnsi="Times New Roman" w:cs="Times New Roman"/>
          <w:sz w:val="24"/>
          <w:szCs w:val="24"/>
          <w:lang w:val="en-GB" w:eastAsia="en-US"/>
        </w:rPr>
        <w:t xml:space="preserve">the </w:t>
      </w:r>
      <w:r w:rsidR="00F76AAD" w:rsidRPr="00C34A44">
        <w:rPr>
          <w:rFonts w:ascii="Times New Roman" w:eastAsia="Times New Roman" w:hAnsi="Times New Roman" w:cs="Times New Roman"/>
          <w:sz w:val="24"/>
          <w:szCs w:val="24"/>
          <w:lang w:val="en-GB" w:eastAsia="en-US"/>
        </w:rPr>
        <w:t>post-</w:t>
      </w:r>
      <w:r w:rsidRPr="00C34A44">
        <w:rPr>
          <w:rFonts w:ascii="Times New Roman" w:eastAsia="Times New Roman" w:hAnsi="Times New Roman" w:cs="Times New Roman"/>
          <w:sz w:val="24"/>
          <w:szCs w:val="24"/>
          <w:lang w:val="en-GB" w:eastAsia="en-US"/>
        </w:rPr>
        <w:t xml:space="preserve">socialist transition countries be cured? </w:t>
      </w:r>
    </w:p>
    <w:p w14:paraId="4FEFFCF6" w14:textId="2E9A5147" w:rsidR="009D3E65" w:rsidRPr="00C34A44" w:rsidRDefault="009D3E65" w:rsidP="000C0B12">
      <w:pPr>
        <w:pStyle w:val="ListParagraph"/>
        <w:numPr>
          <w:ilvl w:val="0"/>
          <w:numId w:val="1"/>
        </w:numPr>
        <w:spacing w:before="0" w:after="120" w:line="276" w:lineRule="auto"/>
        <w:rPr>
          <w:rFonts w:ascii="Times New Roman" w:eastAsia="Times New Roman" w:hAnsi="Times New Roman" w:cs="Times New Roman"/>
          <w:sz w:val="24"/>
          <w:szCs w:val="24"/>
          <w:lang w:val="en-GB" w:eastAsia="en-US"/>
        </w:rPr>
      </w:pPr>
      <w:r w:rsidRPr="00C34A44">
        <w:rPr>
          <w:rFonts w:ascii="Times New Roman" w:eastAsia="Times New Roman" w:hAnsi="Times New Roman" w:cs="Times New Roman"/>
          <w:sz w:val="24"/>
          <w:szCs w:val="24"/>
          <w:lang w:val="en-GB" w:eastAsia="en-US"/>
        </w:rPr>
        <w:t xml:space="preserve">What is the role of Europeanization in healing transitional “hereditary” and new administrative and governance illnesses? </w:t>
      </w:r>
    </w:p>
    <w:p w14:paraId="4E65B33F" w14:textId="0C1DB51A" w:rsidR="009D3E65" w:rsidRPr="00C34A44" w:rsidRDefault="009D3E65" w:rsidP="000C0B12">
      <w:pPr>
        <w:pStyle w:val="ListParagraph"/>
        <w:numPr>
          <w:ilvl w:val="0"/>
          <w:numId w:val="1"/>
        </w:numPr>
        <w:spacing w:before="0" w:after="120" w:line="276" w:lineRule="auto"/>
        <w:rPr>
          <w:rFonts w:ascii="Times New Roman" w:eastAsia="Times New Roman" w:hAnsi="Times New Roman" w:cs="Times New Roman"/>
          <w:sz w:val="24"/>
          <w:szCs w:val="24"/>
          <w:lang w:val="en-GB" w:eastAsia="en-US"/>
        </w:rPr>
      </w:pPr>
      <w:r w:rsidRPr="00C34A44">
        <w:rPr>
          <w:rFonts w:ascii="Times New Roman" w:eastAsia="Times New Roman" w:hAnsi="Times New Roman" w:cs="Times New Roman"/>
          <w:sz w:val="24"/>
          <w:szCs w:val="24"/>
          <w:lang w:val="en-GB" w:eastAsia="en-US"/>
        </w:rPr>
        <w:t xml:space="preserve">What </w:t>
      </w:r>
      <w:r w:rsidR="00F76AAD" w:rsidRPr="00C34A44">
        <w:rPr>
          <w:rFonts w:ascii="Times New Roman" w:eastAsia="Times New Roman" w:hAnsi="Times New Roman" w:cs="Times New Roman"/>
          <w:sz w:val="24"/>
          <w:szCs w:val="24"/>
          <w:lang w:val="en-GB" w:eastAsia="en-US"/>
        </w:rPr>
        <w:t>are the prospects of post-</w:t>
      </w:r>
      <w:r w:rsidRPr="00C34A44">
        <w:rPr>
          <w:rFonts w:ascii="Times New Roman" w:eastAsia="Times New Roman" w:hAnsi="Times New Roman" w:cs="Times New Roman"/>
          <w:sz w:val="24"/>
          <w:szCs w:val="24"/>
          <w:lang w:val="en-GB" w:eastAsia="en-US"/>
        </w:rPr>
        <w:t xml:space="preserve">socialist transition in terms of public administration and public governance? </w:t>
      </w:r>
    </w:p>
    <w:p w14:paraId="53631524" w14:textId="08E62771" w:rsidR="00ED654A" w:rsidRPr="00C34A44" w:rsidRDefault="009D3E65" w:rsidP="000C0B12">
      <w:pPr>
        <w:pStyle w:val="ListParagraph"/>
        <w:numPr>
          <w:ilvl w:val="0"/>
          <w:numId w:val="1"/>
        </w:numPr>
        <w:spacing w:before="0" w:after="120" w:line="276" w:lineRule="auto"/>
        <w:rPr>
          <w:rFonts w:ascii="Times New Roman" w:eastAsia="Times New Roman" w:hAnsi="Times New Roman" w:cs="Times New Roman"/>
          <w:sz w:val="24"/>
          <w:szCs w:val="24"/>
          <w:lang w:val="en-GB" w:eastAsia="en-US"/>
        </w:rPr>
      </w:pPr>
      <w:r w:rsidRPr="00C34A44">
        <w:rPr>
          <w:rFonts w:ascii="Times New Roman" w:eastAsia="Times New Roman" w:hAnsi="Times New Roman" w:cs="Times New Roman"/>
          <w:sz w:val="24"/>
          <w:szCs w:val="24"/>
          <w:lang w:val="en-GB" w:eastAsia="en-US"/>
        </w:rPr>
        <w:t xml:space="preserve">Is there anything good </w:t>
      </w:r>
      <w:r w:rsidR="007C31D8" w:rsidRPr="00C34A44">
        <w:rPr>
          <w:rFonts w:ascii="Times New Roman" w:eastAsia="Times New Roman" w:hAnsi="Times New Roman" w:cs="Times New Roman"/>
          <w:sz w:val="24"/>
          <w:szCs w:val="24"/>
          <w:lang w:val="en-GB" w:eastAsia="en-US"/>
        </w:rPr>
        <w:t>that</w:t>
      </w:r>
      <w:r w:rsidR="00F76AAD" w:rsidRPr="00C34A44">
        <w:rPr>
          <w:rFonts w:ascii="Times New Roman" w:eastAsia="Times New Roman" w:hAnsi="Times New Roman" w:cs="Times New Roman"/>
          <w:sz w:val="24"/>
          <w:szCs w:val="24"/>
          <w:lang w:val="en-GB" w:eastAsia="en-US"/>
        </w:rPr>
        <w:t xml:space="preserve"> we learned from post-</w:t>
      </w:r>
      <w:r w:rsidRPr="00C34A44">
        <w:rPr>
          <w:rFonts w:ascii="Times New Roman" w:eastAsia="Times New Roman" w:hAnsi="Times New Roman" w:cs="Times New Roman"/>
          <w:sz w:val="24"/>
          <w:szCs w:val="24"/>
          <w:lang w:val="en-GB" w:eastAsia="en-US"/>
        </w:rPr>
        <w:t xml:space="preserve">socialist transition </w:t>
      </w:r>
      <w:r w:rsidR="007C31D8" w:rsidRPr="00C34A44">
        <w:rPr>
          <w:rFonts w:ascii="Times New Roman" w:eastAsia="Times New Roman" w:hAnsi="Times New Roman" w:cs="Times New Roman"/>
          <w:sz w:val="24"/>
          <w:szCs w:val="24"/>
          <w:lang w:val="en-GB" w:eastAsia="en-US"/>
        </w:rPr>
        <w:t>that</w:t>
      </w:r>
      <w:r w:rsidRPr="00C34A44">
        <w:rPr>
          <w:rFonts w:ascii="Times New Roman" w:eastAsia="Times New Roman" w:hAnsi="Times New Roman" w:cs="Times New Roman"/>
          <w:sz w:val="24"/>
          <w:szCs w:val="24"/>
          <w:lang w:val="en-GB" w:eastAsia="en-US"/>
        </w:rPr>
        <w:t xml:space="preserve"> can be used (transplant</w:t>
      </w:r>
      <w:r w:rsidR="007C31D8" w:rsidRPr="00C34A44">
        <w:rPr>
          <w:rFonts w:ascii="Times New Roman" w:eastAsia="Times New Roman" w:hAnsi="Times New Roman" w:cs="Times New Roman"/>
          <w:sz w:val="24"/>
          <w:szCs w:val="24"/>
          <w:lang w:val="en-GB" w:eastAsia="en-US"/>
        </w:rPr>
        <w:t>ed</w:t>
      </w:r>
      <w:r w:rsidRPr="00C34A44">
        <w:rPr>
          <w:rFonts w:ascii="Times New Roman" w:eastAsia="Times New Roman" w:hAnsi="Times New Roman" w:cs="Times New Roman"/>
          <w:sz w:val="24"/>
          <w:szCs w:val="24"/>
          <w:lang w:val="en-GB" w:eastAsia="en-US"/>
        </w:rPr>
        <w:t xml:space="preserve">) for reinforcing democratic governance in consolidated democracies? </w:t>
      </w:r>
    </w:p>
    <w:p w14:paraId="56A35E8F" w14:textId="4823428D" w:rsidR="00BD6953" w:rsidRPr="00C34A44" w:rsidRDefault="00BD6953" w:rsidP="000C0B12">
      <w:pPr>
        <w:pStyle w:val="ListParagraph"/>
        <w:numPr>
          <w:ilvl w:val="0"/>
          <w:numId w:val="1"/>
        </w:numPr>
        <w:spacing w:before="0" w:after="120" w:line="276" w:lineRule="auto"/>
        <w:rPr>
          <w:rFonts w:ascii="Times New Roman" w:eastAsia="Times New Roman" w:hAnsi="Times New Roman" w:cs="Times New Roman"/>
          <w:sz w:val="24"/>
          <w:szCs w:val="24"/>
          <w:lang w:val="en-GB" w:eastAsia="en-US"/>
        </w:rPr>
      </w:pPr>
      <w:r w:rsidRPr="00C34A44">
        <w:rPr>
          <w:rFonts w:ascii="Times New Roman" w:eastAsia="Times New Roman" w:hAnsi="Times New Roman" w:cs="Times New Roman"/>
          <w:sz w:val="24"/>
          <w:szCs w:val="24"/>
          <w:lang w:val="en-GB" w:eastAsia="en-US"/>
        </w:rPr>
        <w:t xml:space="preserve">How contemporary populist movement and ideologies, spreading in certain transitional countries in CEE and SEE regions, influence transition and its prospects? </w:t>
      </w:r>
    </w:p>
    <w:p w14:paraId="0083C9A2" w14:textId="194EACB1" w:rsidR="00520470" w:rsidRPr="00045981" w:rsidRDefault="00520470" w:rsidP="000C0B12">
      <w:pPr>
        <w:spacing w:after="120"/>
        <w:rPr>
          <w:rFonts w:ascii="Times New Roman" w:eastAsia="Times New Roman" w:hAnsi="Times New Roman" w:cs="Times New Roman"/>
          <w:sz w:val="24"/>
          <w:szCs w:val="24"/>
          <w:lang w:val="en-GB"/>
        </w:rPr>
      </w:pPr>
      <w:r w:rsidRPr="00045981">
        <w:rPr>
          <w:rFonts w:ascii="Times New Roman" w:eastAsia="Times New Roman" w:hAnsi="Times New Roman" w:cs="Times New Roman"/>
          <w:sz w:val="24"/>
          <w:szCs w:val="24"/>
          <w:lang w:val="en-GB"/>
        </w:rPr>
        <w:t xml:space="preserve">The </w:t>
      </w:r>
      <w:r w:rsidR="001614FC" w:rsidRPr="00045981">
        <w:rPr>
          <w:rFonts w:ascii="Times New Roman" w:eastAsia="Times New Roman" w:hAnsi="Times New Roman" w:cs="Times New Roman"/>
          <w:sz w:val="24"/>
          <w:szCs w:val="24"/>
          <w:lang w:val="en-GB"/>
        </w:rPr>
        <w:t>best quality</w:t>
      </w:r>
      <w:r w:rsidRPr="00045981">
        <w:rPr>
          <w:rFonts w:ascii="Times New Roman" w:eastAsia="Times New Roman" w:hAnsi="Times New Roman" w:cs="Times New Roman"/>
          <w:sz w:val="24"/>
          <w:szCs w:val="24"/>
          <w:lang w:val="en-GB"/>
        </w:rPr>
        <w:t xml:space="preserve"> papers will be invited for publication in the edited volume</w:t>
      </w:r>
      <w:r w:rsidR="00034F87" w:rsidRPr="00045981">
        <w:rPr>
          <w:rFonts w:ascii="Times New Roman" w:eastAsia="Times New Roman" w:hAnsi="Times New Roman" w:cs="Times New Roman"/>
          <w:sz w:val="24"/>
          <w:szCs w:val="24"/>
          <w:lang w:val="en-GB"/>
        </w:rPr>
        <w:t xml:space="preserve"> with a well-known international publisher</w:t>
      </w:r>
      <w:r w:rsidRPr="00045981">
        <w:rPr>
          <w:rFonts w:ascii="Times New Roman" w:eastAsia="Times New Roman" w:hAnsi="Times New Roman" w:cs="Times New Roman"/>
          <w:sz w:val="24"/>
          <w:szCs w:val="24"/>
          <w:lang w:val="en-GB"/>
        </w:rPr>
        <w:t xml:space="preserve"> and </w:t>
      </w:r>
      <w:r w:rsidR="001614FC" w:rsidRPr="00045981">
        <w:rPr>
          <w:rFonts w:ascii="Times New Roman" w:eastAsia="Times New Roman" w:hAnsi="Times New Roman" w:cs="Times New Roman"/>
          <w:sz w:val="24"/>
          <w:szCs w:val="24"/>
          <w:lang w:val="en-GB"/>
        </w:rPr>
        <w:t xml:space="preserve">in </w:t>
      </w:r>
      <w:r w:rsidRPr="00045981">
        <w:rPr>
          <w:rFonts w:ascii="Times New Roman" w:eastAsia="Times New Roman" w:hAnsi="Times New Roman" w:cs="Times New Roman"/>
          <w:sz w:val="24"/>
          <w:szCs w:val="24"/>
          <w:lang w:val="en-GB"/>
        </w:rPr>
        <w:t xml:space="preserve">the international scholarly journal </w:t>
      </w:r>
      <w:r w:rsidRPr="00045981">
        <w:rPr>
          <w:rFonts w:ascii="Times New Roman" w:eastAsia="Times New Roman" w:hAnsi="Times New Roman" w:cs="Times New Roman"/>
          <w:i/>
          <w:sz w:val="24"/>
          <w:szCs w:val="24"/>
          <w:lang w:val="en-GB"/>
        </w:rPr>
        <w:t>Croatian and Comparative Public Administration</w:t>
      </w:r>
      <w:r w:rsidR="00034F87" w:rsidRPr="00045981">
        <w:rPr>
          <w:rFonts w:ascii="Times New Roman" w:eastAsia="Times New Roman" w:hAnsi="Times New Roman" w:cs="Times New Roman"/>
          <w:sz w:val="24"/>
          <w:szCs w:val="24"/>
          <w:lang w:val="en-GB"/>
        </w:rPr>
        <w:t xml:space="preserve"> (</w:t>
      </w:r>
      <w:hyperlink r:id="rId12" w:history="1">
        <w:r w:rsidR="00CC3429" w:rsidRPr="00045981">
          <w:rPr>
            <w:rStyle w:val="Hyperlink"/>
            <w:rFonts w:ascii="Times New Roman" w:hAnsi="Times New Roman" w:cs="Times New Roman"/>
            <w:lang w:val="en-GB"/>
          </w:rPr>
          <w:t>http://ccpa-journal.eu/index.php/ccpa/index</w:t>
        </w:r>
      </w:hyperlink>
      <w:r w:rsidR="00034F87" w:rsidRPr="00045981">
        <w:rPr>
          <w:rFonts w:ascii="Times New Roman" w:eastAsia="Times New Roman" w:hAnsi="Times New Roman" w:cs="Times New Roman"/>
          <w:sz w:val="24"/>
          <w:szCs w:val="24"/>
          <w:lang w:val="en-GB"/>
        </w:rPr>
        <w:t xml:space="preserve">). </w:t>
      </w:r>
    </w:p>
    <w:p w14:paraId="2337B16C" w14:textId="77777777" w:rsidR="00520470" w:rsidRDefault="00520470" w:rsidP="000C0B12">
      <w:pPr>
        <w:spacing w:after="120"/>
        <w:rPr>
          <w:rFonts w:ascii="Times New Roman" w:eastAsia="Times New Roman" w:hAnsi="Times New Roman" w:cs="Times New Roman"/>
          <w:sz w:val="24"/>
          <w:szCs w:val="24"/>
          <w:lang w:val="en-GB"/>
        </w:rPr>
      </w:pPr>
    </w:p>
    <w:p w14:paraId="6A94FD0B" w14:textId="77777777" w:rsidR="000C0B12" w:rsidRPr="00C34A44" w:rsidRDefault="000C0B12" w:rsidP="000C0B12">
      <w:pPr>
        <w:pStyle w:val="Default"/>
        <w:spacing w:after="120" w:line="276" w:lineRule="auto"/>
        <w:rPr>
          <w:rFonts w:ascii="Times New Roman" w:hAnsi="Times New Roman" w:cs="Times New Roman"/>
          <w:b/>
          <w:lang w:val="en-GB"/>
        </w:rPr>
      </w:pPr>
      <w:r w:rsidRPr="00C34A44">
        <w:rPr>
          <w:rFonts w:ascii="Times New Roman" w:hAnsi="Times New Roman" w:cs="Times New Roman"/>
          <w:b/>
          <w:lang w:val="en-GB"/>
        </w:rPr>
        <w:lastRenderedPageBreak/>
        <w:t>Key Dates</w:t>
      </w:r>
    </w:p>
    <w:p w14:paraId="0AEB7EEE" w14:textId="77777777" w:rsidR="000C0B12" w:rsidRPr="00C34A44" w:rsidRDefault="000C0B12" w:rsidP="000C0B12">
      <w:pPr>
        <w:pStyle w:val="Default"/>
        <w:spacing w:after="120" w:line="276" w:lineRule="auto"/>
        <w:rPr>
          <w:rFonts w:ascii="Times New Roman" w:hAnsi="Times New Roman" w:cs="Times New Roman"/>
          <w:lang w:val="en-GB"/>
        </w:rPr>
      </w:pPr>
      <w:r w:rsidRPr="00C34A44">
        <w:rPr>
          <w:rFonts w:ascii="Times New Roman" w:hAnsi="Times New Roman" w:cs="Times New Roman"/>
          <w:lang w:val="en-GB"/>
        </w:rPr>
        <w:t>March 15</w:t>
      </w:r>
      <w:r w:rsidRPr="00C34A44">
        <w:rPr>
          <w:rFonts w:ascii="Times New Roman" w:hAnsi="Times New Roman" w:cs="Times New Roman"/>
          <w:vertAlign w:val="superscript"/>
          <w:lang w:val="en-GB"/>
        </w:rPr>
        <w:t>th</w:t>
      </w:r>
      <w:r w:rsidRPr="00C34A44">
        <w:rPr>
          <w:rFonts w:ascii="Times New Roman" w:hAnsi="Times New Roman" w:cs="Times New Roman"/>
          <w:lang w:val="en-GB"/>
        </w:rPr>
        <w:t xml:space="preserve">, 2019 – Abstracts (300-400 words) should be sent to </w:t>
      </w:r>
      <w:hyperlink r:id="rId13" w:history="1">
        <w:r w:rsidRPr="00C34A44">
          <w:rPr>
            <w:rStyle w:val="Hyperlink"/>
            <w:rFonts w:ascii="Times New Roman" w:hAnsi="Times New Roman" w:cs="Times New Roman"/>
            <w:lang w:val="en-GB"/>
          </w:rPr>
          <w:t>ivan.kopric@pravo.hr</w:t>
        </w:r>
      </w:hyperlink>
    </w:p>
    <w:p w14:paraId="07712570" w14:textId="77777777" w:rsidR="000C0B12" w:rsidRPr="00C34A44" w:rsidRDefault="000C0B12" w:rsidP="000C0B12">
      <w:pPr>
        <w:pStyle w:val="Default"/>
        <w:spacing w:after="120" w:line="276" w:lineRule="auto"/>
        <w:rPr>
          <w:rFonts w:ascii="Times New Roman" w:hAnsi="Times New Roman" w:cs="Times New Roman"/>
          <w:lang w:val="en-GB"/>
        </w:rPr>
      </w:pPr>
      <w:r w:rsidRPr="00C34A44">
        <w:rPr>
          <w:rFonts w:ascii="Times New Roman" w:hAnsi="Times New Roman" w:cs="Times New Roman"/>
          <w:lang w:val="en-GB"/>
        </w:rPr>
        <w:t>April 15</w:t>
      </w:r>
      <w:r w:rsidRPr="00C34A44">
        <w:rPr>
          <w:rFonts w:ascii="Times New Roman" w:hAnsi="Times New Roman" w:cs="Times New Roman"/>
          <w:vertAlign w:val="superscript"/>
          <w:lang w:val="en-GB"/>
        </w:rPr>
        <w:t>th</w:t>
      </w:r>
      <w:r w:rsidRPr="00C34A44">
        <w:rPr>
          <w:rFonts w:ascii="Times New Roman" w:hAnsi="Times New Roman" w:cs="Times New Roman"/>
          <w:lang w:val="en-GB"/>
        </w:rPr>
        <w:t>, 2019 – Notification of acceptance</w:t>
      </w:r>
    </w:p>
    <w:p w14:paraId="1AB5FD47" w14:textId="77777777" w:rsidR="000C0B12" w:rsidRPr="00C34A44" w:rsidRDefault="000C0B12" w:rsidP="000C0B12">
      <w:pPr>
        <w:pStyle w:val="Default"/>
        <w:spacing w:after="120" w:line="276" w:lineRule="auto"/>
        <w:rPr>
          <w:rFonts w:ascii="Times New Roman" w:hAnsi="Times New Roman" w:cs="Times New Roman"/>
          <w:lang w:val="en-GB"/>
        </w:rPr>
      </w:pPr>
    </w:p>
    <w:p w14:paraId="52C23A20" w14:textId="77777777" w:rsidR="000C0B12" w:rsidRPr="00C34A44" w:rsidRDefault="000C0B12" w:rsidP="000C0B12">
      <w:pPr>
        <w:pStyle w:val="Default"/>
        <w:spacing w:after="120" w:line="276" w:lineRule="auto"/>
        <w:rPr>
          <w:rFonts w:ascii="Times New Roman" w:hAnsi="Times New Roman" w:cs="Times New Roman"/>
          <w:lang w:val="en-GB"/>
        </w:rPr>
      </w:pPr>
      <w:r w:rsidRPr="00C34A44">
        <w:rPr>
          <w:rFonts w:ascii="Times New Roman" w:hAnsi="Times New Roman" w:cs="Times New Roman"/>
          <w:lang w:val="en-GB"/>
        </w:rPr>
        <w:t xml:space="preserve">There are no fees for attendance. Participants are responsible for securing their own funding for travelling and accommodation. </w:t>
      </w:r>
    </w:p>
    <w:p w14:paraId="003CB359" w14:textId="77777777" w:rsidR="000C0B12" w:rsidRDefault="000C0B12" w:rsidP="000C0B12">
      <w:pPr>
        <w:pStyle w:val="Default"/>
        <w:spacing w:after="120" w:line="276" w:lineRule="auto"/>
        <w:rPr>
          <w:rFonts w:ascii="Times New Roman" w:hAnsi="Times New Roman" w:cs="Times New Roman"/>
          <w:b/>
          <w:lang w:val="en-GB"/>
        </w:rPr>
      </w:pPr>
    </w:p>
    <w:p w14:paraId="7625CE86" w14:textId="1EB1FFA1" w:rsidR="00757002" w:rsidRPr="00C34A44" w:rsidRDefault="00EA0C56" w:rsidP="000C0B12">
      <w:pPr>
        <w:pStyle w:val="Default"/>
        <w:spacing w:after="120" w:line="276" w:lineRule="auto"/>
        <w:rPr>
          <w:rFonts w:ascii="Times New Roman" w:hAnsi="Times New Roman" w:cs="Times New Roman"/>
          <w:b/>
          <w:lang w:val="en-GB"/>
        </w:rPr>
      </w:pPr>
      <w:r>
        <w:rPr>
          <w:rFonts w:ascii="Times New Roman" w:hAnsi="Times New Roman" w:cs="Times New Roman"/>
          <w:b/>
          <w:lang w:val="en-GB"/>
        </w:rPr>
        <w:t>Keynote</w:t>
      </w:r>
      <w:r w:rsidR="00757002">
        <w:rPr>
          <w:rFonts w:ascii="Times New Roman" w:hAnsi="Times New Roman" w:cs="Times New Roman"/>
          <w:b/>
          <w:lang w:val="en-GB"/>
        </w:rPr>
        <w:t xml:space="preserve"> Speeches</w:t>
      </w:r>
    </w:p>
    <w:p w14:paraId="06BF10FA" w14:textId="1ECF8960" w:rsidR="00757002" w:rsidRPr="006F3CF7" w:rsidRDefault="006F3CF7" w:rsidP="000C0B12">
      <w:pPr>
        <w:numPr>
          <w:ilvl w:val="0"/>
          <w:numId w:val="3"/>
        </w:numPr>
        <w:spacing w:after="120"/>
        <w:rPr>
          <w:rFonts w:ascii="Times New Roman" w:eastAsia="Times New Roman" w:hAnsi="Times New Roman" w:cs="Times New Roman"/>
          <w:sz w:val="24"/>
          <w:szCs w:val="24"/>
          <w:lang w:val="en-GB"/>
        </w:rPr>
      </w:pPr>
      <w:r w:rsidRPr="006F3CF7">
        <w:rPr>
          <w:rFonts w:ascii="Times New Roman" w:hAnsi="Times New Roman" w:cs="Times New Roman"/>
          <w:i/>
          <w:sz w:val="24"/>
          <w:szCs w:val="24"/>
          <w:lang w:val="en-GB"/>
        </w:rPr>
        <w:t xml:space="preserve">Governance and Democracy: </w:t>
      </w:r>
      <w:r w:rsidR="004B6214">
        <w:rPr>
          <w:rFonts w:ascii="Times New Roman" w:hAnsi="Times New Roman" w:cs="Times New Roman"/>
          <w:i/>
          <w:sz w:val="24"/>
          <w:szCs w:val="24"/>
          <w:lang w:val="en-GB"/>
        </w:rPr>
        <w:t>D</w:t>
      </w:r>
      <w:r w:rsidRPr="006F3CF7">
        <w:rPr>
          <w:rFonts w:ascii="Times New Roman" w:hAnsi="Times New Roman" w:cs="Times New Roman"/>
          <w:i/>
          <w:sz w:val="24"/>
          <w:szCs w:val="24"/>
          <w:lang w:val="en-GB"/>
        </w:rPr>
        <w:t>iverging or converging</w:t>
      </w:r>
      <w:r w:rsidRPr="006F3CF7">
        <w:rPr>
          <w:rFonts w:ascii="Times New Roman" w:hAnsi="Times New Roman" w:cs="Times New Roman"/>
          <w:sz w:val="24"/>
          <w:szCs w:val="24"/>
          <w:lang w:val="en-GB"/>
        </w:rPr>
        <w:t xml:space="preserve">? by </w:t>
      </w:r>
      <w:r w:rsidR="00045981" w:rsidRPr="006F3CF7">
        <w:rPr>
          <w:rStyle w:val="Strong"/>
          <w:rFonts w:ascii="Times New Roman" w:hAnsi="Times New Roman" w:cs="Times New Roman"/>
          <w:b w:val="0"/>
          <w:sz w:val="24"/>
          <w:szCs w:val="24"/>
          <w:lang w:val="en-GB"/>
        </w:rPr>
        <w:t>Professor</w:t>
      </w:r>
      <w:r w:rsidR="00045981" w:rsidRPr="006F3CF7">
        <w:rPr>
          <w:rStyle w:val="Strong"/>
          <w:rFonts w:ascii="Times New Roman" w:hAnsi="Times New Roman" w:cs="Times New Roman"/>
          <w:sz w:val="24"/>
          <w:szCs w:val="24"/>
          <w:lang w:val="en-GB"/>
        </w:rPr>
        <w:t xml:space="preserve"> Geert Bouckaert </w:t>
      </w:r>
      <w:r w:rsidR="00045981" w:rsidRPr="006F3CF7">
        <w:rPr>
          <w:rFonts w:ascii="Times New Roman" w:eastAsia="Times New Roman" w:hAnsi="Times New Roman" w:cs="Times New Roman"/>
          <w:sz w:val="24"/>
          <w:szCs w:val="24"/>
          <w:lang w:val="en-GB"/>
        </w:rPr>
        <w:t>(IIAS President)</w:t>
      </w:r>
      <w:r w:rsidR="00045981" w:rsidRPr="006F3CF7">
        <w:rPr>
          <w:rFonts w:ascii="Times New Roman" w:hAnsi="Times New Roman" w:cs="Times New Roman"/>
          <w:sz w:val="24"/>
          <w:szCs w:val="24"/>
          <w:lang w:val="en-GB"/>
        </w:rPr>
        <w:t>, University of Leuven, Belgium</w:t>
      </w:r>
    </w:p>
    <w:p w14:paraId="065AD541" w14:textId="514D8B2F" w:rsidR="006F3CF7" w:rsidRPr="006F3CF7" w:rsidRDefault="006F3CF7" w:rsidP="000C0B12">
      <w:pPr>
        <w:numPr>
          <w:ilvl w:val="0"/>
          <w:numId w:val="3"/>
        </w:numPr>
        <w:spacing w:after="120"/>
        <w:rPr>
          <w:rFonts w:ascii="Times New Roman" w:eastAsia="Times New Roman" w:hAnsi="Times New Roman" w:cs="Times New Roman"/>
          <w:sz w:val="24"/>
          <w:szCs w:val="24"/>
          <w:lang w:val="en-GB"/>
        </w:rPr>
      </w:pPr>
      <w:r w:rsidRPr="006F3CF7">
        <w:rPr>
          <w:rFonts w:ascii="Times New Roman" w:hAnsi="Times New Roman" w:cs="Times New Roman"/>
          <w:i/>
          <w:sz w:val="24"/>
          <w:szCs w:val="24"/>
          <w:lang w:val="en-GB"/>
        </w:rPr>
        <w:t>The politico-administrative transformation of ex-Communist countries after 1990</w:t>
      </w:r>
      <w:r w:rsidRPr="006F3CF7">
        <w:rPr>
          <w:rFonts w:ascii="Times New Roman" w:hAnsi="Times New Roman" w:cs="Times New Roman"/>
          <w:sz w:val="24"/>
          <w:szCs w:val="24"/>
          <w:lang w:val="en-GB"/>
        </w:rPr>
        <w:t xml:space="preserve">, by </w:t>
      </w:r>
      <w:r w:rsidR="00634B7D" w:rsidRPr="006F3CF7">
        <w:rPr>
          <w:rFonts w:ascii="Times New Roman" w:hAnsi="Times New Roman" w:cs="Times New Roman"/>
          <w:sz w:val="24"/>
          <w:szCs w:val="24"/>
          <w:lang w:val="en-GB"/>
        </w:rPr>
        <w:t xml:space="preserve">Professor Emeritus </w:t>
      </w:r>
      <w:proofErr w:type="spellStart"/>
      <w:r w:rsidR="00634B7D" w:rsidRPr="006F3CF7">
        <w:rPr>
          <w:rFonts w:ascii="Times New Roman" w:hAnsi="Times New Roman" w:cs="Times New Roman"/>
          <w:b/>
          <w:sz w:val="24"/>
          <w:szCs w:val="24"/>
          <w:lang w:val="en-GB"/>
        </w:rPr>
        <w:t>Hellmut</w:t>
      </w:r>
      <w:proofErr w:type="spellEnd"/>
      <w:r w:rsidR="00634B7D" w:rsidRPr="006F3CF7">
        <w:rPr>
          <w:rFonts w:ascii="Times New Roman" w:hAnsi="Times New Roman" w:cs="Times New Roman"/>
          <w:b/>
          <w:sz w:val="24"/>
          <w:szCs w:val="24"/>
          <w:lang w:val="en-GB"/>
        </w:rPr>
        <w:t xml:space="preserve"> </w:t>
      </w:r>
      <w:proofErr w:type="spellStart"/>
      <w:r w:rsidR="00634B7D" w:rsidRPr="006F3CF7">
        <w:rPr>
          <w:rFonts w:ascii="Times New Roman" w:hAnsi="Times New Roman" w:cs="Times New Roman"/>
          <w:b/>
          <w:sz w:val="24"/>
          <w:szCs w:val="24"/>
          <w:lang w:val="en-GB"/>
        </w:rPr>
        <w:t>Wollmann</w:t>
      </w:r>
      <w:proofErr w:type="spellEnd"/>
      <w:r w:rsidR="00634B7D" w:rsidRPr="006F3CF7">
        <w:rPr>
          <w:rFonts w:ascii="Times New Roman" w:hAnsi="Times New Roman" w:cs="Times New Roman"/>
          <w:sz w:val="24"/>
          <w:szCs w:val="24"/>
          <w:lang w:val="en-GB"/>
        </w:rPr>
        <w:t>, Humboldt University Berlin, Germany</w:t>
      </w:r>
    </w:p>
    <w:p w14:paraId="1A6C577D" w14:textId="1BF05EFA" w:rsidR="006F3CF7" w:rsidRPr="006F3CF7" w:rsidRDefault="006F3CF7" w:rsidP="000C0B12">
      <w:pPr>
        <w:numPr>
          <w:ilvl w:val="0"/>
          <w:numId w:val="3"/>
        </w:numPr>
        <w:spacing w:after="120"/>
        <w:rPr>
          <w:rFonts w:ascii="Times New Roman" w:eastAsia="Times New Roman" w:hAnsi="Times New Roman" w:cs="Times New Roman"/>
          <w:sz w:val="24"/>
          <w:szCs w:val="24"/>
          <w:lang w:val="en-GB"/>
        </w:rPr>
      </w:pPr>
      <w:r w:rsidRPr="006F3CF7">
        <w:rPr>
          <w:rFonts w:ascii="Times New Roman" w:hAnsi="Times New Roman" w:cs="Times New Roman"/>
          <w:i/>
          <w:sz w:val="24"/>
          <w:szCs w:val="24"/>
          <w:lang w:val="en-GB"/>
        </w:rPr>
        <w:t xml:space="preserve">The quest for legitimacy: </w:t>
      </w:r>
      <w:r w:rsidR="004B6214">
        <w:rPr>
          <w:rFonts w:ascii="Times New Roman" w:hAnsi="Times New Roman" w:cs="Times New Roman"/>
          <w:i/>
          <w:sz w:val="24"/>
          <w:szCs w:val="24"/>
          <w:lang w:val="en-GB"/>
        </w:rPr>
        <w:t>P</w:t>
      </w:r>
      <w:r w:rsidRPr="006F3CF7">
        <w:rPr>
          <w:rFonts w:ascii="Times New Roman" w:hAnsi="Times New Roman" w:cs="Times New Roman"/>
          <w:i/>
          <w:sz w:val="24"/>
          <w:szCs w:val="24"/>
          <w:lang w:val="en-GB"/>
        </w:rPr>
        <w:t>hilosophical underpinnings of administrative reform doctrines</w:t>
      </w:r>
      <w:r w:rsidRPr="006F3CF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by </w:t>
      </w:r>
      <w:r w:rsidR="00634B7D" w:rsidRPr="006F3CF7">
        <w:rPr>
          <w:rFonts w:ascii="Times New Roman" w:hAnsi="Times New Roman" w:cs="Times New Roman"/>
          <w:sz w:val="24"/>
          <w:szCs w:val="24"/>
          <w:lang w:val="en-GB"/>
        </w:rPr>
        <w:t xml:space="preserve">Professor </w:t>
      </w:r>
      <w:proofErr w:type="spellStart"/>
      <w:r w:rsidR="00634B7D" w:rsidRPr="006F3CF7">
        <w:rPr>
          <w:rFonts w:ascii="Times New Roman" w:hAnsi="Times New Roman" w:cs="Times New Roman"/>
          <w:b/>
          <w:sz w:val="24"/>
          <w:szCs w:val="24"/>
          <w:lang w:val="en-GB"/>
        </w:rPr>
        <w:t>Edoardo</w:t>
      </w:r>
      <w:proofErr w:type="spellEnd"/>
      <w:r w:rsidR="00634B7D" w:rsidRPr="006F3CF7">
        <w:rPr>
          <w:rFonts w:ascii="Times New Roman" w:hAnsi="Times New Roman" w:cs="Times New Roman"/>
          <w:b/>
          <w:sz w:val="24"/>
          <w:szCs w:val="24"/>
          <w:lang w:val="en-GB"/>
        </w:rPr>
        <w:t xml:space="preserve"> </w:t>
      </w:r>
      <w:proofErr w:type="spellStart"/>
      <w:r w:rsidR="00634B7D" w:rsidRPr="006F3CF7">
        <w:rPr>
          <w:rFonts w:ascii="Times New Roman" w:hAnsi="Times New Roman" w:cs="Times New Roman"/>
          <w:b/>
          <w:sz w:val="24"/>
          <w:szCs w:val="24"/>
          <w:lang w:val="en-GB"/>
        </w:rPr>
        <w:t>Ongaro</w:t>
      </w:r>
      <w:proofErr w:type="spellEnd"/>
      <w:r w:rsidRPr="006F3CF7">
        <w:rPr>
          <w:rFonts w:ascii="Times New Roman" w:hAnsi="Times New Roman" w:cs="Times New Roman"/>
          <w:b/>
          <w:sz w:val="24"/>
          <w:szCs w:val="24"/>
          <w:lang w:val="en-GB"/>
        </w:rPr>
        <w:t xml:space="preserve"> </w:t>
      </w:r>
      <w:r w:rsidRPr="006F3CF7">
        <w:rPr>
          <w:rFonts w:ascii="Times New Roman" w:hAnsi="Times New Roman" w:cs="Times New Roman"/>
          <w:sz w:val="24"/>
          <w:szCs w:val="24"/>
          <w:lang w:val="en-GB"/>
        </w:rPr>
        <w:t>(EGPA President)</w:t>
      </w:r>
      <w:r w:rsidR="00634B7D" w:rsidRPr="006F3CF7">
        <w:rPr>
          <w:rFonts w:ascii="Times New Roman" w:hAnsi="Times New Roman" w:cs="Times New Roman"/>
          <w:sz w:val="24"/>
          <w:szCs w:val="24"/>
          <w:lang w:val="en-GB"/>
        </w:rPr>
        <w:t xml:space="preserve">, </w:t>
      </w:r>
      <w:r w:rsidRPr="006F3CF7">
        <w:rPr>
          <w:rFonts w:ascii="Times New Roman" w:eastAsia="Times New Roman" w:hAnsi="Times New Roman" w:cs="Times New Roman"/>
          <w:sz w:val="24"/>
          <w:szCs w:val="24"/>
          <w:lang w:val="en-GB" w:eastAsia="hr-HR"/>
        </w:rPr>
        <w:t>The Open University London, United Kingdom</w:t>
      </w:r>
    </w:p>
    <w:p w14:paraId="40F47884" w14:textId="79F47401" w:rsidR="00634B7D" w:rsidRPr="006F3CF7" w:rsidRDefault="000C0B12" w:rsidP="000C0B12">
      <w:pPr>
        <w:numPr>
          <w:ilvl w:val="0"/>
          <w:numId w:val="3"/>
        </w:numPr>
        <w:spacing w:after="120"/>
        <w:rPr>
          <w:rFonts w:ascii="Times New Roman" w:eastAsia="Times New Roman" w:hAnsi="Times New Roman" w:cs="Times New Roman"/>
          <w:sz w:val="24"/>
          <w:szCs w:val="24"/>
          <w:lang w:val="en-GB"/>
        </w:rPr>
      </w:pPr>
      <w:r>
        <w:rPr>
          <w:rFonts w:ascii="Times New Roman" w:hAnsi="Times New Roman" w:cs="Times New Roman"/>
          <w:i/>
          <w:sz w:val="24"/>
          <w:szCs w:val="24"/>
          <w:lang w:val="en-GB"/>
        </w:rPr>
        <w:t xml:space="preserve">Democratisation and administrative reforms: </w:t>
      </w:r>
      <w:r w:rsidR="004B6214">
        <w:rPr>
          <w:rFonts w:ascii="Times New Roman" w:hAnsi="Times New Roman" w:cs="Times New Roman"/>
          <w:i/>
          <w:sz w:val="24"/>
          <w:szCs w:val="24"/>
          <w:lang w:val="en-GB"/>
        </w:rPr>
        <w:t>L</w:t>
      </w:r>
      <w:r>
        <w:rPr>
          <w:rFonts w:ascii="Times New Roman" w:hAnsi="Times New Roman" w:cs="Times New Roman"/>
          <w:i/>
          <w:sz w:val="24"/>
          <w:szCs w:val="24"/>
          <w:lang w:val="en-GB"/>
        </w:rPr>
        <w:t>essons learned from democratic post-socialist transition</w:t>
      </w:r>
      <w:r w:rsidR="005C3C3B">
        <w:rPr>
          <w:rFonts w:ascii="Times New Roman" w:hAnsi="Times New Roman" w:cs="Times New Roman"/>
          <w:sz w:val="24"/>
          <w:szCs w:val="24"/>
          <w:lang w:val="en-GB"/>
        </w:rPr>
        <w:t xml:space="preserve">, by </w:t>
      </w:r>
      <w:r w:rsidR="00634B7D" w:rsidRPr="006F3CF7">
        <w:rPr>
          <w:rFonts w:ascii="Times New Roman" w:hAnsi="Times New Roman" w:cs="Times New Roman"/>
          <w:sz w:val="24"/>
          <w:szCs w:val="24"/>
          <w:lang w:val="en-GB"/>
        </w:rPr>
        <w:t xml:space="preserve">Professor </w:t>
      </w:r>
      <w:r w:rsidR="00634B7D" w:rsidRPr="006F3CF7">
        <w:rPr>
          <w:rFonts w:ascii="Times New Roman" w:hAnsi="Times New Roman" w:cs="Times New Roman"/>
          <w:b/>
          <w:sz w:val="24"/>
          <w:szCs w:val="24"/>
          <w:lang w:val="en-GB"/>
        </w:rPr>
        <w:t>Ivan Koprić</w:t>
      </w:r>
      <w:r w:rsidR="00634B7D" w:rsidRPr="006F3CF7">
        <w:rPr>
          <w:rFonts w:ascii="Times New Roman" w:hAnsi="Times New Roman" w:cs="Times New Roman"/>
          <w:sz w:val="24"/>
          <w:szCs w:val="24"/>
          <w:lang w:val="en-GB"/>
        </w:rPr>
        <w:t>, University of Zagreb, Croatia</w:t>
      </w:r>
    </w:p>
    <w:p w14:paraId="319D2458" w14:textId="77777777" w:rsidR="006F3CF7" w:rsidRDefault="006F3CF7" w:rsidP="000C0B12">
      <w:pPr>
        <w:pStyle w:val="Default"/>
        <w:spacing w:after="120" w:line="276" w:lineRule="auto"/>
        <w:rPr>
          <w:rFonts w:ascii="Times New Roman" w:hAnsi="Times New Roman" w:cs="Times New Roman"/>
          <w:b/>
          <w:lang w:val="en-GB"/>
        </w:rPr>
      </w:pPr>
    </w:p>
    <w:p w14:paraId="04957E4E" w14:textId="467F573B" w:rsidR="00996714" w:rsidRPr="00C34A44" w:rsidRDefault="00996714" w:rsidP="000C0B12">
      <w:pPr>
        <w:spacing w:after="120"/>
        <w:rPr>
          <w:rFonts w:ascii="Times New Roman" w:eastAsiaTheme="minorEastAsia" w:hAnsi="Times New Roman" w:cs="Times New Roman"/>
          <w:b/>
          <w:sz w:val="24"/>
          <w:szCs w:val="24"/>
          <w:lang w:val="en-GB"/>
        </w:rPr>
      </w:pPr>
      <w:r w:rsidRPr="00C34A44">
        <w:rPr>
          <w:rFonts w:ascii="Times New Roman" w:eastAsiaTheme="minorEastAsia" w:hAnsi="Times New Roman" w:cs="Times New Roman"/>
          <w:b/>
          <w:bCs/>
          <w:sz w:val="24"/>
          <w:szCs w:val="24"/>
          <w:lang w:val="en-GB"/>
        </w:rPr>
        <w:t>Organizing Committee</w:t>
      </w:r>
    </w:p>
    <w:p w14:paraId="761B3439" w14:textId="0406DD88" w:rsidR="00996714" w:rsidRPr="00C34A44" w:rsidRDefault="00996714" w:rsidP="004B6214">
      <w:pPr>
        <w:numPr>
          <w:ilvl w:val="0"/>
          <w:numId w:val="3"/>
        </w:numPr>
        <w:spacing w:after="120"/>
        <w:rPr>
          <w:rFonts w:ascii="Times New Roman" w:eastAsia="Times New Roman" w:hAnsi="Times New Roman" w:cs="Times New Roman"/>
          <w:sz w:val="24"/>
          <w:szCs w:val="24"/>
          <w:lang w:val="en-GB"/>
        </w:rPr>
      </w:pPr>
      <w:r w:rsidRPr="00C34A44">
        <w:rPr>
          <w:rFonts w:ascii="Times New Roman" w:eastAsia="Times New Roman" w:hAnsi="Times New Roman" w:cs="Times New Roman"/>
          <w:sz w:val="24"/>
          <w:szCs w:val="24"/>
          <w:lang w:val="en-GB"/>
        </w:rPr>
        <w:t xml:space="preserve">Professor </w:t>
      </w:r>
      <w:r w:rsidRPr="00C34A44">
        <w:rPr>
          <w:rFonts w:ascii="Times New Roman" w:eastAsia="Times New Roman" w:hAnsi="Times New Roman" w:cs="Times New Roman"/>
          <w:b/>
          <w:sz w:val="24"/>
          <w:szCs w:val="24"/>
          <w:lang w:val="en-GB"/>
        </w:rPr>
        <w:t>Ivan Koprić</w:t>
      </w:r>
      <w:r w:rsidRPr="00C34A44">
        <w:rPr>
          <w:rFonts w:ascii="Times New Roman" w:eastAsia="Times New Roman" w:hAnsi="Times New Roman" w:cs="Times New Roman"/>
          <w:sz w:val="24"/>
          <w:szCs w:val="24"/>
          <w:lang w:val="en-GB"/>
        </w:rPr>
        <w:t>, Faculty of Law, University of Zagreb &amp; Institute of Public Administration</w:t>
      </w:r>
      <w:r w:rsidR="004B6214">
        <w:rPr>
          <w:rFonts w:ascii="Times New Roman" w:eastAsia="Times New Roman" w:hAnsi="Times New Roman" w:cs="Times New Roman"/>
          <w:sz w:val="24"/>
          <w:szCs w:val="24"/>
          <w:lang w:val="en-GB"/>
        </w:rPr>
        <w:t xml:space="preserve"> (IPA President)</w:t>
      </w:r>
      <w:r w:rsidRPr="00C34A44">
        <w:rPr>
          <w:rFonts w:ascii="Times New Roman" w:eastAsia="Times New Roman" w:hAnsi="Times New Roman" w:cs="Times New Roman"/>
          <w:sz w:val="24"/>
          <w:szCs w:val="24"/>
          <w:lang w:val="en-GB"/>
        </w:rPr>
        <w:t xml:space="preserve">, Croatia, </w:t>
      </w:r>
      <w:hyperlink r:id="rId14" w:history="1">
        <w:r w:rsidRPr="00C34A44">
          <w:rPr>
            <w:rFonts w:ascii="Times New Roman" w:eastAsia="Times New Roman" w:hAnsi="Times New Roman" w:cs="Times New Roman"/>
            <w:color w:val="0000FF"/>
            <w:sz w:val="24"/>
            <w:szCs w:val="24"/>
            <w:u w:val="single"/>
            <w:lang w:val="en-GB"/>
          </w:rPr>
          <w:t>ikopric@pravo.hr</w:t>
        </w:r>
      </w:hyperlink>
    </w:p>
    <w:p w14:paraId="0CAF7043" w14:textId="1FBF2BFA" w:rsidR="00996714" w:rsidRPr="00C34A44" w:rsidRDefault="00996714" w:rsidP="004B6214">
      <w:pPr>
        <w:pStyle w:val="NormalWeb"/>
        <w:numPr>
          <w:ilvl w:val="0"/>
          <w:numId w:val="3"/>
        </w:numPr>
        <w:spacing w:before="0" w:beforeAutospacing="0" w:after="120" w:afterAutospacing="0" w:line="276" w:lineRule="auto"/>
        <w:rPr>
          <w:rFonts w:ascii="Times New Roman" w:hAnsi="Times New Roman"/>
          <w:sz w:val="24"/>
          <w:szCs w:val="24"/>
          <w:lang w:val="en-GB"/>
        </w:rPr>
      </w:pPr>
      <w:r w:rsidRPr="00C34A44">
        <w:rPr>
          <w:rFonts w:ascii="Times New Roman" w:eastAsia="Times New Roman" w:hAnsi="Times New Roman"/>
          <w:sz w:val="24"/>
          <w:szCs w:val="24"/>
          <w:lang w:val="en-GB"/>
        </w:rPr>
        <w:t xml:space="preserve">Professor </w:t>
      </w:r>
      <w:r w:rsidRPr="00C34A44">
        <w:rPr>
          <w:rStyle w:val="Strong"/>
          <w:rFonts w:ascii="Times New Roman" w:hAnsi="Times New Roman"/>
          <w:sz w:val="24"/>
          <w:szCs w:val="24"/>
          <w:lang w:val="en-GB"/>
        </w:rPr>
        <w:t xml:space="preserve">Norbert </w:t>
      </w:r>
      <w:proofErr w:type="spellStart"/>
      <w:r w:rsidRPr="00C34A44">
        <w:rPr>
          <w:rStyle w:val="Strong"/>
          <w:rFonts w:ascii="Times New Roman" w:hAnsi="Times New Roman"/>
          <w:sz w:val="24"/>
          <w:szCs w:val="24"/>
          <w:lang w:val="en-GB"/>
        </w:rPr>
        <w:t>Kersting</w:t>
      </w:r>
      <w:proofErr w:type="spellEnd"/>
      <w:r w:rsidRPr="00C34A44">
        <w:rPr>
          <w:rFonts w:ascii="Times New Roman" w:hAnsi="Times New Roman"/>
          <w:sz w:val="24"/>
          <w:szCs w:val="24"/>
          <w:lang w:val="en-GB"/>
        </w:rPr>
        <w:t xml:space="preserve"> </w:t>
      </w:r>
      <w:r w:rsidRPr="00C34A44">
        <w:rPr>
          <w:rFonts w:ascii="Times New Roman" w:eastAsia="Times New Roman" w:hAnsi="Times New Roman"/>
          <w:sz w:val="24"/>
          <w:szCs w:val="24"/>
          <w:lang w:val="en-GB"/>
        </w:rPr>
        <w:t xml:space="preserve">(IPSA RC 5, </w:t>
      </w:r>
      <w:r w:rsidR="004B6214">
        <w:rPr>
          <w:rFonts w:ascii="Times New Roman" w:eastAsia="Times New Roman" w:hAnsi="Times New Roman"/>
          <w:sz w:val="24"/>
          <w:szCs w:val="24"/>
          <w:lang w:val="en-GB"/>
        </w:rPr>
        <w:t>C</w:t>
      </w:r>
      <w:r w:rsidRPr="00C34A44">
        <w:rPr>
          <w:rFonts w:ascii="Times New Roman" w:eastAsia="Times New Roman" w:hAnsi="Times New Roman"/>
          <w:sz w:val="24"/>
          <w:szCs w:val="24"/>
          <w:lang w:val="en-GB"/>
        </w:rPr>
        <w:t>hair),</w:t>
      </w:r>
      <w:r w:rsidRPr="00C34A44">
        <w:rPr>
          <w:rFonts w:ascii="Times New Roman" w:hAnsi="Times New Roman"/>
          <w:sz w:val="24"/>
          <w:szCs w:val="24"/>
          <w:lang w:val="en-GB"/>
        </w:rPr>
        <w:t xml:space="preserve"> </w:t>
      </w:r>
      <w:proofErr w:type="spellStart"/>
      <w:r w:rsidRPr="00C34A44">
        <w:rPr>
          <w:rFonts w:ascii="Times New Roman" w:hAnsi="Times New Roman"/>
          <w:sz w:val="24"/>
          <w:szCs w:val="24"/>
          <w:lang w:val="en-GB"/>
        </w:rPr>
        <w:t>Westfalische</w:t>
      </w:r>
      <w:proofErr w:type="spellEnd"/>
      <w:r w:rsidRPr="00C34A44">
        <w:rPr>
          <w:rFonts w:ascii="Times New Roman" w:hAnsi="Times New Roman"/>
          <w:sz w:val="24"/>
          <w:szCs w:val="24"/>
          <w:lang w:val="en-GB"/>
        </w:rPr>
        <w:t xml:space="preserve"> </w:t>
      </w:r>
      <w:proofErr w:type="spellStart"/>
      <w:r w:rsidRPr="00C34A44">
        <w:rPr>
          <w:rFonts w:ascii="Times New Roman" w:hAnsi="Times New Roman"/>
          <w:sz w:val="24"/>
          <w:szCs w:val="24"/>
          <w:lang w:val="en-GB"/>
        </w:rPr>
        <w:t>Wilhems</w:t>
      </w:r>
      <w:proofErr w:type="spellEnd"/>
      <w:r w:rsidRPr="00C34A44">
        <w:rPr>
          <w:rFonts w:ascii="Times New Roman" w:hAnsi="Times New Roman"/>
          <w:sz w:val="24"/>
          <w:szCs w:val="24"/>
          <w:lang w:val="en-GB"/>
        </w:rPr>
        <w:t xml:space="preserve"> </w:t>
      </w:r>
      <w:proofErr w:type="spellStart"/>
      <w:r w:rsidRPr="00C34A44">
        <w:rPr>
          <w:rFonts w:ascii="Times New Roman" w:hAnsi="Times New Roman"/>
          <w:sz w:val="24"/>
          <w:szCs w:val="24"/>
          <w:lang w:val="en-GB"/>
        </w:rPr>
        <w:t>Universitat</w:t>
      </w:r>
      <w:proofErr w:type="spellEnd"/>
      <w:r w:rsidRPr="00C34A44">
        <w:rPr>
          <w:rFonts w:ascii="Times New Roman" w:hAnsi="Times New Roman"/>
          <w:sz w:val="24"/>
          <w:szCs w:val="24"/>
          <w:lang w:val="en-GB"/>
        </w:rPr>
        <w:t xml:space="preserve"> Muenster, Germany, </w:t>
      </w:r>
      <w:hyperlink r:id="rId15" w:history="1">
        <w:r w:rsidRPr="00C34A44">
          <w:rPr>
            <w:rStyle w:val="Hyperlink"/>
            <w:rFonts w:ascii="Times New Roman" w:hAnsi="Times New Roman"/>
            <w:sz w:val="24"/>
            <w:szCs w:val="24"/>
            <w:lang w:val="en-GB"/>
          </w:rPr>
          <w:t>Norbert.kersting@uni-muenster.de</w:t>
        </w:r>
      </w:hyperlink>
    </w:p>
    <w:p w14:paraId="41727010" w14:textId="4F60181B" w:rsidR="00996714" w:rsidRPr="00C34A44" w:rsidRDefault="00996714" w:rsidP="004B6214">
      <w:pPr>
        <w:pStyle w:val="NormalWeb"/>
        <w:numPr>
          <w:ilvl w:val="0"/>
          <w:numId w:val="3"/>
        </w:numPr>
        <w:spacing w:before="0" w:beforeAutospacing="0" w:after="120" w:afterAutospacing="0" w:line="276" w:lineRule="auto"/>
        <w:rPr>
          <w:rFonts w:ascii="Times New Roman" w:hAnsi="Times New Roman"/>
          <w:sz w:val="24"/>
          <w:szCs w:val="24"/>
          <w:lang w:val="en-GB"/>
        </w:rPr>
      </w:pPr>
      <w:r w:rsidRPr="00C34A44">
        <w:rPr>
          <w:rStyle w:val="Strong"/>
          <w:rFonts w:ascii="Times New Roman" w:hAnsi="Times New Roman"/>
          <w:b w:val="0"/>
          <w:sz w:val="24"/>
          <w:szCs w:val="24"/>
          <w:lang w:val="en-GB"/>
        </w:rPr>
        <w:t>Professor</w:t>
      </w:r>
      <w:r w:rsidRPr="00C34A44">
        <w:rPr>
          <w:rStyle w:val="Strong"/>
          <w:rFonts w:ascii="Times New Roman" w:hAnsi="Times New Roman"/>
          <w:sz w:val="24"/>
          <w:szCs w:val="24"/>
          <w:lang w:val="en-GB"/>
        </w:rPr>
        <w:t xml:space="preserve"> Philippe </w:t>
      </w:r>
      <w:proofErr w:type="spellStart"/>
      <w:r w:rsidRPr="00C34A44">
        <w:rPr>
          <w:rStyle w:val="Strong"/>
          <w:rFonts w:ascii="Times New Roman" w:hAnsi="Times New Roman"/>
          <w:sz w:val="24"/>
          <w:szCs w:val="24"/>
          <w:lang w:val="en-GB"/>
        </w:rPr>
        <w:t>Zittoun</w:t>
      </w:r>
      <w:proofErr w:type="spellEnd"/>
      <w:r w:rsidRPr="00C34A44">
        <w:rPr>
          <w:rStyle w:val="Strong"/>
          <w:rFonts w:ascii="Times New Roman" w:hAnsi="Times New Roman"/>
          <w:sz w:val="24"/>
          <w:szCs w:val="24"/>
          <w:lang w:val="en-GB"/>
        </w:rPr>
        <w:t xml:space="preserve"> </w:t>
      </w:r>
      <w:r w:rsidRPr="00C34A44">
        <w:rPr>
          <w:rFonts w:ascii="Times New Roman" w:eastAsia="Times New Roman" w:hAnsi="Times New Roman"/>
          <w:sz w:val="24"/>
          <w:szCs w:val="24"/>
          <w:lang w:val="en-GB"/>
        </w:rPr>
        <w:t>(</w:t>
      </w:r>
      <w:r w:rsidR="004B6214" w:rsidRPr="00C34A44">
        <w:rPr>
          <w:rFonts w:ascii="Times New Roman" w:eastAsia="Times New Roman" w:hAnsi="Times New Roman"/>
          <w:sz w:val="24"/>
          <w:szCs w:val="24"/>
          <w:lang w:val="en-GB"/>
        </w:rPr>
        <w:t xml:space="preserve">IPSA </w:t>
      </w:r>
      <w:r w:rsidRPr="00C34A44">
        <w:rPr>
          <w:rFonts w:ascii="Times New Roman" w:eastAsia="Times New Roman" w:hAnsi="Times New Roman"/>
          <w:sz w:val="24"/>
          <w:szCs w:val="24"/>
          <w:lang w:val="en-GB"/>
        </w:rPr>
        <w:t>RC 32</w:t>
      </w:r>
      <w:r w:rsidR="004B6214">
        <w:rPr>
          <w:rFonts w:ascii="Times New Roman" w:eastAsia="Times New Roman" w:hAnsi="Times New Roman"/>
          <w:sz w:val="24"/>
          <w:szCs w:val="24"/>
          <w:lang w:val="en-GB"/>
        </w:rPr>
        <w:t>,</w:t>
      </w:r>
      <w:r w:rsidRPr="00C34A44">
        <w:rPr>
          <w:rFonts w:ascii="Times New Roman" w:eastAsia="Times New Roman" w:hAnsi="Times New Roman"/>
          <w:sz w:val="24"/>
          <w:szCs w:val="24"/>
          <w:lang w:val="en-GB"/>
        </w:rPr>
        <w:t xml:space="preserve"> Chair)</w:t>
      </w:r>
      <w:r w:rsidRPr="00C34A44">
        <w:rPr>
          <w:rFonts w:ascii="Times New Roman" w:hAnsi="Times New Roman"/>
          <w:sz w:val="24"/>
          <w:szCs w:val="24"/>
          <w:lang w:val="en-GB"/>
        </w:rPr>
        <w:t xml:space="preserve">, University of Lyon, France, </w:t>
      </w:r>
      <w:hyperlink r:id="rId16" w:history="1">
        <w:r w:rsidRPr="00C34A44">
          <w:rPr>
            <w:rStyle w:val="Hyperlink"/>
            <w:rFonts w:ascii="Times New Roman" w:hAnsi="Times New Roman"/>
            <w:sz w:val="24"/>
            <w:szCs w:val="24"/>
            <w:lang w:val="en-GB"/>
          </w:rPr>
          <w:t>pzittoun@gmail.com</w:t>
        </w:r>
      </w:hyperlink>
    </w:p>
    <w:p w14:paraId="737763CA" w14:textId="4CF92C4D" w:rsidR="00BE08DE" w:rsidRDefault="00BE08DE" w:rsidP="004B6214">
      <w:pPr>
        <w:numPr>
          <w:ilvl w:val="0"/>
          <w:numId w:val="3"/>
        </w:numPr>
        <w:spacing w:after="120"/>
        <w:rPr>
          <w:rFonts w:ascii="Times New Roman" w:eastAsia="Times New Roman" w:hAnsi="Times New Roman" w:cs="Times New Roman"/>
          <w:sz w:val="24"/>
          <w:szCs w:val="24"/>
          <w:lang w:val="en-GB"/>
        </w:rPr>
      </w:pPr>
      <w:r w:rsidRPr="00C34A44">
        <w:rPr>
          <w:rStyle w:val="Strong"/>
          <w:rFonts w:ascii="Times New Roman" w:hAnsi="Times New Roman"/>
          <w:b w:val="0"/>
          <w:sz w:val="24"/>
          <w:szCs w:val="24"/>
          <w:lang w:val="en-GB"/>
        </w:rPr>
        <w:t>Professor</w:t>
      </w:r>
      <w:r w:rsidRPr="00C34A44">
        <w:rPr>
          <w:rStyle w:val="Strong"/>
          <w:rFonts w:ascii="Times New Roman" w:hAnsi="Times New Roman"/>
          <w:sz w:val="24"/>
          <w:szCs w:val="24"/>
          <w:lang w:val="en-GB"/>
        </w:rPr>
        <w:t xml:space="preserve"> </w:t>
      </w:r>
      <w:r>
        <w:rPr>
          <w:rStyle w:val="Strong"/>
          <w:rFonts w:ascii="Times New Roman" w:hAnsi="Times New Roman"/>
          <w:sz w:val="24"/>
          <w:szCs w:val="24"/>
          <w:lang w:val="en-GB"/>
        </w:rPr>
        <w:t>Geert Bouckaert</w:t>
      </w:r>
      <w:r w:rsidRPr="00C34A44">
        <w:rPr>
          <w:rStyle w:val="Strong"/>
          <w:rFonts w:ascii="Times New Roman" w:hAnsi="Times New Roman"/>
          <w:sz w:val="24"/>
          <w:szCs w:val="24"/>
          <w:lang w:val="en-GB"/>
        </w:rPr>
        <w:t xml:space="preserve"> </w:t>
      </w:r>
      <w:r w:rsidRPr="00C34A44">
        <w:rPr>
          <w:rFonts w:ascii="Times New Roman" w:eastAsia="Times New Roman" w:hAnsi="Times New Roman"/>
          <w:sz w:val="24"/>
          <w:szCs w:val="24"/>
          <w:lang w:val="en-GB"/>
        </w:rPr>
        <w:t>(</w:t>
      </w:r>
      <w:r>
        <w:rPr>
          <w:rFonts w:ascii="Times New Roman" w:eastAsia="Times New Roman" w:hAnsi="Times New Roman"/>
          <w:sz w:val="24"/>
          <w:szCs w:val="24"/>
          <w:lang w:val="en-GB"/>
        </w:rPr>
        <w:t>IIAS President</w:t>
      </w:r>
      <w:r w:rsidRPr="00C34A44">
        <w:rPr>
          <w:rFonts w:ascii="Times New Roman" w:eastAsia="Times New Roman" w:hAnsi="Times New Roman"/>
          <w:sz w:val="24"/>
          <w:szCs w:val="24"/>
          <w:lang w:val="en-GB"/>
        </w:rPr>
        <w:t>)</w:t>
      </w:r>
      <w:r w:rsidRPr="00C34A44">
        <w:rPr>
          <w:rFonts w:ascii="Times New Roman" w:hAnsi="Times New Roman"/>
          <w:sz w:val="24"/>
          <w:szCs w:val="24"/>
          <w:lang w:val="en-GB"/>
        </w:rPr>
        <w:t>, University of L</w:t>
      </w:r>
      <w:r>
        <w:rPr>
          <w:rFonts w:ascii="Times New Roman" w:hAnsi="Times New Roman"/>
          <w:sz w:val="24"/>
          <w:szCs w:val="24"/>
          <w:lang w:val="en-GB"/>
        </w:rPr>
        <w:t>euven</w:t>
      </w:r>
      <w:r w:rsidRPr="00C34A44">
        <w:rPr>
          <w:rFonts w:ascii="Times New Roman" w:hAnsi="Times New Roman"/>
          <w:sz w:val="24"/>
          <w:szCs w:val="24"/>
          <w:lang w:val="en-GB"/>
        </w:rPr>
        <w:t xml:space="preserve">, </w:t>
      </w:r>
      <w:r>
        <w:rPr>
          <w:rFonts w:ascii="Times New Roman" w:hAnsi="Times New Roman"/>
          <w:sz w:val="24"/>
          <w:szCs w:val="24"/>
          <w:lang w:val="en-GB"/>
        </w:rPr>
        <w:t xml:space="preserve">Belgium, </w:t>
      </w:r>
      <w:hyperlink r:id="rId17" w:history="1">
        <w:r w:rsidRPr="00132C42">
          <w:rPr>
            <w:rStyle w:val="Hyperlink"/>
            <w:rFonts w:ascii="Times New Roman" w:hAnsi="Times New Roman"/>
            <w:sz w:val="24"/>
            <w:szCs w:val="24"/>
            <w:lang w:val="en-GB"/>
          </w:rPr>
          <w:t>geert.bouckaert@kuleuven.be</w:t>
        </w:r>
      </w:hyperlink>
      <w:r>
        <w:rPr>
          <w:rFonts w:ascii="Times New Roman" w:hAnsi="Times New Roman"/>
          <w:sz w:val="24"/>
          <w:szCs w:val="24"/>
          <w:lang w:val="en-GB"/>
        </w:rPr>
        <w:t xml:space="preserve"> </w:t>
      </w:r>
    </w:p>
    <w:p w14:paraId="5E41F8B7" w14:textId="166D575E" w:rsidR="00996714" w:rsidRPr="00C34A44" w:rsidRDefault="00996714" w:rsidP="004B6214">
      <w:pPr>
        <w:numPr>
          <w:ilvl w:val="0"/>
          <w:numId w:val="3"/>
        </w:numPr>
        <w:spacing w:after="120"/>
        <w:rPr>
          <w:rFonts w:ascii="Times New Roman" w:eastAsia="Times New Roman" w:hAnsi="Times New Roman" w:cs="Times New Roman"/>
          <w:sz w:val="24"/>
          <w:szCs w:val="24"/>
          <w:lang w:val="en-GB"/>
        </w:rPr>
      </w:pPr>
      <w:r w:rsidRPr="00C34A44">
        <w:rPr>
          <w:rFonts w:ascii="Times New Roman" w:eastAsia="Times New Roman" w:hAnsi="Times New Roman" w:cs="Times New Roman"/>
          <w:sz w:val="24"/>
          <w:szCs w:val="24"/>
          <w:lang w:val="en-GB"/>
        </w:rPr>
        <w:t xml:space="preserve">Professor </w:t>
      </w:r>
      <w:proofErr w:type="spellStart"/>
      <w:r w:rsidR="00B2654E" w:rsidRPr="00C34A44">
        <w:rPr>
          <w:rFonts w:ascii="Times New Roman" w:eastAsia="Times New Roman" w:hAnsi="Times New Roman" w:cs="Times New Roman"/>
          <w:b/>
          <w:sz w:val="24"/>
          <w:szCs w:val="24"/>
          <w:lang w:val="en-GB"/>
        </w:rPr>
        <w:t>Dražen</w:t>
      </w:r>
      <w:proofErr w:type="spellEnd"/>
      <w:r w:rsidR="00B2654E" w:rsidRPr="00C34A44">
        <w:rPr>
          <w:rFonts w:ascii="Times New Roman" w:eastAsia="Times New Roman" w:hAnsi="Times New Roman" w:cs="Times New Roman"/>
          <w:b/>
          <w:sz w:val="24"/>
          <w:szCs w:val="24"/>
          <w:lang w:val="en-GB"/>
        </w:rPr>
        <w:t xml:space="preserve"> </w:t>
      </w:r>
      <w:proofErr w:type="spellStart"/>
      <w:r w:rsidR="00B2654E" w:rsidRPr="00C34A44">
        <w:rPr>
          <w:rFonts w:ascii="Times New Roman" w:eastAsia="Times New Roman" w:hAnsi="Times New Roman" w:cs="Times New Roman"/>
          <w:b/>
          <w:sz w:val="24"/>
          <w:szCs w:val="24"/>
          <w:lang w:val="en-GB"/>
        </w:rPr>
        <w:t>Lalić</w:t>
      </w:r>
      <w:proofErr w:type="spellEnd"/>
      <w:r w:rsidRPr="00C34A44">
        <w:rPr>
          <w:rFonts w:ascii="Times New Roman" w:eastAsia="Times New Roman" w:hAnsi="Times New Roman" w:cs="Times New Roman"/>
          <w:sz w:val="24"/>
          <w:szCs w:val="24"/>
          <w:lang w:val="en-GB"/>
        </w:rPr>
        <w:t>, Faculty of Political Science, University of Zagreb</w:t>
      </w:r>
      <w:r w:rsidR="00B2654E" w:rsidRPr="00C34A44">
        <w:rPr>
          <w:rFonts w:ascii="Times New Roman" w:eastAsia="Times New Roman" w:hAnsi="Times New Roman" w:cs="Times New Roman"/>
          <w:sz w:val="24"/>
          <w:szCs w:val="24"/>
          <w:lang w:val="en-GB"/>
        </w:rPr>
        <w:t xml:space="preserve"> &amp; Croatian Political Science Association</w:t>
      </w:r>
      <w:r w:rsidR="004B6214">
        <w:rPr>
          <w:rFonts w:ascii="Times New Roman" w:eastAsia="Times New Roman" w:hAnsi="Times New Roman" w:cs="Times New Roman"/>
          <w:sz w:val="24"/>
          <w:szCs w:val="24"/>
          <w:lang w:val="en-GB"/>
        </w:rPr>
        <w:t xml:space="preserve"> (CPSA President)</w:t>
      </w:r>
      <w:r w:rsidRPr="00C34A44">
        <w:rPr>
          <w:rFonts w:ascii="Times New Roman" w:eastAsia="Times New Roman" w:hAnsi="Times New Roman" w:cs="Times New Roman"/>
          <w:sz w:val="24"/>
          <w:szCs w:val="24"/>
          <w:lang w:val="en-GB"/>
        </w:rPr>
        <w:t xml:space="preserve">, Croatia, </w:t>
      </w:r>
      <w:hyperlink r:id="rId18" w:history="1">
        <w:r w:rsidR="00B2654E" w:rsidRPr="00C34A44">
          <w:rPr>
            <w:rStyle w:val="Hyperlink"/>
            <w:rFonts w:ascii="Times New Roman" w:hAnsi="Times New Roman" w:cs="Times New Roman"/>
            <w:sz w:val="24"/>
            <w:szCs w:val="24"/>
            <w:lang w:val="en-GB"/>
          </w:rPr>
          <w:t>drazen.lalic@gmail.com</w:t>
        </w:r>
      </w:hyperlink>
      <w:r w:rsidR="00B2654E" w:rsidRPr="00C34A44">
        <w:rPr>
          <w:rFonts w:ascii="Times New Roman" w:hAnsi="Times New Roman" w:cs="Times New Roman"/>
          <w:sz w:val="24"/>
          <w:szCs w:val="24"/>
          <w:lang w:val="en-GB"/>
        </w:rPr>
        <w:t xml:space="preserve"> </w:t>
      </w:r>
    </w:p>
    <w:p w14:paraId="23EF7BB2" w14:textId="711444E4" w:rsidR="00996714" w:rsidRPr="00C34A44" w:rsidRDefault="00996714" w:rsidP="004B6214">
      <w:pPr>
        <w:numPr>
          <w:ilvl w:val="0"/>
          <w:numId w:val="3"/>
        </w:numPr>
        <w:spacing w:after="120"/>
        <w:rPr>
          <w:rFonts w:ascii="Times New Roman" w:eastAsia="Times New Roman" w:hAnsi="Times New Roman" w:cs="Times New Roman"/>
          <w:sz w:val="24"/>
          <w:szCs w:val="24"/>
          <w:lang w:val="en-GB"/>
        </w:rPr>
      </w:pPr>
      <w:r w:rsidRPr="00C34A44">
        <w:rPr>
          <w:rFonts w:ascii="Times New Roman" w:eastAsia="Times New Roman" w:hAnsi="Times New Roman" w:cs="Times New Roman"/>
          <w:sz w:val="24"/>
          <w:szCs w:val="24"/>
          <w:lang w:val="en-GB"/>
        </w:rPr>
        <w:t xml:space="preserve">Assistant Professor </w:t>
      </w:r>
      <w:proofErr w:type="spellStart"/>
      <w:r w:rsidR="00B2654E" w:rsidRPr="00C34A44">
        <w:rPr>
          <w:rFonts w:ascii="Times New Roman" w:eastAsia="Times New Roman" w:hAnsi="Times New Roman" w:cs="Times New Roman"/>
          <w:b/>
          <w:sz w:val="24"/>
          <w:szCs w:val="24"/>
          <w:lang w:val="en-GB"/>
        </w:rPr>
        <w:t>Mihovil</w:t>
      </w:r>
      <w:proofErr w:type="spellEnd"/>
      <w:r w:rsidR="00B2654E" w:rsidRPr="00C34A44">
        <w:rPr>
          <w:rFonts w:ascii="Times New Roman" w:eastAsia="Times New Roman" w:hAnsi="Times New Roman" w:cs="Times New Roman"/>
          <w:b/>
          <w:sz w:val="24"/>
          <w:szCs w:val="24"/>
          <w:lang w:val="en-GB"/>
        </w:rPr>
        <w:t xml:space="preserve"> </w:t>
      </w:r>
      <w:proofErr w:type="spellStart"/>
      <w:r w:rsidR="00B2654E" w:rsidRPr="00C34A44">
        <w:rPr>
          <w:rFonts w:ascii="Times New Roman" w:eastAsia="Times New Roman" w:hAnsi="Times New Roman" w:cs="Times New Roman"/>
          <w:b/>
          <w:sz w:val="24"/>
          <w:szCs w:val="24"/>
          <w:lang w:val="en-GB"/>
        </w:rPr>
        <w:t>Škarica</w:t>
      </w:r>
      <w:proofErr w:type="spellEnd"/>
      <w:r w:rsidRPr="00C34A44">
        <w:rPr>
          <w:rFonts w:ascii="Times New Roman" w:eastAsia="Times New Roman" w:hAnsi="Times New Roman" w:cs="Times New Roman"/>
          <w:sz w:val="24"/>
          <w:szCs w:val="24"/>
          <w:lang w:val="en-GB"/>
        </w:rPr>
        <w:t xml:space="preserve">, Faculty of Law, University of Zagreb &amp; Institute of Public Administration, Croatia, </w:t>
      </w:r>
      <w:hyperlink r:id="rId19" w:history="1">
        <w:r w:rsidR="00B2654E" w:rsidRPr="00C34A44">
          <w:rPr>
            <w:rStyle w:val="Hyperlink"/>
            <w:rFonts w:ascii="Times New Roman" w:eastAsia="Times New Roman" w:hAnsi="Times New Roman" w:cs="Times New Roman"/>
            <w:sz w:val="24"/>
            <w:szCs w:val="24"/>
            <w:lang w:val="en-GB"/>
          </w:rPr>
          <w:t>mihovil.skarica@pravo.hr</w:t>
        </w:r>
      </w:hyperlink>
    </w:p>
    <w:p w14:paraId="35690EC4" w14:textId="64F5EE26" w:rsidR="00996714" w:rsidRPr="00C34A44" w:rsidRDefault="00996714" w:rsidP="004B6214">
      <w:pPr>
        <w:numPr>
          <w:ilvl w:val="0"/>
          <w:numId w:val="3"/>
        </w:numPr>
        <w:spacing w:after="120"/>
        <w:rPr>
          <w:rFonts w:ascii="Times New Roman" w:eastAsia="Times New Roman" w:hAnsi="Times New Roman" w:cs="Times New Roman"/>
          <w:sz w:val="24"/>
          <w:szCs w:val="24"/>
          <w:lang w:val="en-GB"/>
        </w:rPr>
      </w:pPr>
      <w:r w:rsidRPr="00C34A44">
        <w:rPr>
          <w:rFonts w:ascii="Times New Roman" w:eastAsia="Times New Roman" w:hAnsi="Times New Roman" w:cs="Times New Roman"/>
          <w:sz w:val="24"/>
          <w:szCs w:val="24"/>
          <w:lang w:val="en-GB"/>
        </w:rPr>
        <w:t xml:space="preserve">Assistant Professor </w:t>
      </w:r>
      <w:r w:rsidRPr="00C34A44">
        <w:rPr>
          <w:rFonts w:ascii="Times New Roman" w:eastAsia="Times New Roman" w:hAnsi="Times New Roman" w:cs="Times New Roman"/>
          <w:b/>
          <w:sz w:val="24"/>
          <w:szCs w:val="24"/>
          <w:lang w:val="en-GB"/>
        </w:rPr>
        <w:t xml:space="preserve">Dario </w:t>
      </w:r>
      <w:proofErr w:type="spellStart"/>
      <w:r w:rsidRPr="00C34A44">
        <w:rPr>
          <w:rFonts w:ascii="Times New Roman" w:eastAsia="Times New Roman" w:hAnsi="Times New Roman" w:cs="Times New Roman"/>
          <w:b/>
          <w:sz w:val="24"/>
          <w:szCs w:val="24"/>
          <w:lang w:val="en-GB"/>
        </w:rPr>
        <w:t>Čepo</w:t>
      </w:r>
      <w:proofErr w:type="spellEnd"/>
      <w:r w:rsidRPr="00C34A44">
        <w:rPr>
          <w:rFonts w:ascii="Times New Roman" w:eastAsia="Times New Roman" w:hAnsi="Times New Roman" w:cs="Times New Roman"/>
          <w:sz w:val="24"/>
          <w:szCs w:val="24"/>
          <w:lang w:val="en-GB"/>
        </w:rPr>
        <w:t>, Faculty of Law, University of Zagreb</w:t>
      </w:r>
      <w:r w:rsidR="004B6214">
        <w:rPr>
          <w:rFonts w:ascii="Times New Roman" w:eastAsia="Times New Roman" w:hAnsi="Times New Roman" w:cs="Times New Roman"/>
          <w:sz w:val="24"/>
          <w:szCs w:val="24"/>
          <w:lang w:val="en-GB"/>
        </w:rPr>
        <w:t>,</w:t>
      </w:r>
      <w:r w:rsidR="004B6214" w:rsidRPr="004B6214">
        <w:rPr>
          <w:rFonts w:ascii="Times New Roman" w:eastAsia="Times New Roman" w:hAnsi="Times New Roman" w:cs="Times New Roman"/>
          <w:sz w:val="24"/>
          <w:szCs w:val="24"/>
          <w:lang w:val="en-GB"/>
        </w:rPr>
        <w:t xml:space="preserve"> </w:t>
      </w:r>
      <w:r w:rsidR="004B6214" w:rsidRPr="00C34A44">
        <w:rPr>
          <w:rFonts w:ascii="Times New Roman" w:eastAsia="Times New Roman" w:hAnsi="Times New Roman" w:cs="Times New Roman"/>
          <w:sz w:val="24"/>
          <w:szCs w:val="24"/>
          <w:lang w:val="en-GB"/>
        </w:rPr>
        <w:t>Croatian Political Science Association</w:t>
      </w:r>
      <w:r w:rsidRPr="00C34A44">
        <w:rPr>
          <w:rFonts w:ascii="Times New Roman" w:eastAsia="Times New Roman" w:hAnsi="Times New Roman" w:cs="Times New Roman"/>
          <w:sz w:val="24"/>
          <w:szCs w:val="24"/>
          <w:lang w:val="en-GB"/>
        </w:rPr>
        <w:t xml:space="preserve"> &amp; Institute of Public Administration, Croatia, </w:t>
      </w:r>
      <w:hyperlink r:id="rId20" w:history="1">
        <w:r w:rsidRPr="00C34A44">
          <w:rPr>
            <w:rFonts w:ascii="Times New Roman" w:eastAsia="Times New Roman" w:hAnsi="Times New Roman" w:cs="Times New Roman"/>
            <w:color w:val="0000FF"/>
            <w:sz w:val="24"/>
            <w:szCs w:val="24"/>
            <w:u w:val="single"/>
            <w:lang w:val="en-GB"/>
          </w:rPr>
          <w:t>dario.cepo@pravo.hr</w:t>
        </w:r>
      </w:hyperlink>
    </w:p>
    <w:p w14:paraId="55FBDBBC" w14:textId="77777777" w:rsidR="000C0B12" w:rsidRDefault="000C0B12" w:rsidP="000C0B12">
      <w:pPr>
        <w:spacing w:after="120"/>
        <w:jc w:val="both"/>
        <w:rPr>
          <w:rFonts w:ascii="Times New Roman" w:eastAsia="Times New Roman" w:hAnsi="Times New Roman" w:cs="Times New Roman"/>
          <w:sz w:val="24"/>
          <w:szCs w:val="24"/>
          <w:lang w:val="en-GB"/>
        </w:rPr>
      </w:pPr>
    </w:p>
    <w:p w14:paraId="344C1063" w14:textId="77777777" w:rsidR="004B6214" w:rsidRDefault="004B6214" w:rsidP="000C0B12">
      <w:pPr>
        <w:spacing w:after="120"/>
        <w:jc w:val="both"/>
        <w:rPr>
          <w:rFonts w:ascii="Times New Roman" w:hAnsi="Times New Roman" w:cs="Times New Roman"/>
          <w:b/>
          <w:bCs/>
          <w:sz w:val="24"/>
          <w:szCs w:val="24"/>
          <w:lang w:val="en-GB"/>
        </w:rPr>
      </w:pPr>
    </w:p>
    <w:p w14:paraId="74076362" w14:textId="77777777" w:rsidR="008F6310" w:rsidRPr="00C34A44" w:rsidRDefault="00996714" w:rsidP="000C0B12">
      <w:pPr>
        <w:spacing w:after="120"/>
        <w:jc w:val="both"/>
        <w:rPr>
          <w:rFonts w:ascii="Times New Roman" w:hAnsi="Times New Roman" w:cs="Times New Roman"/>
          <w:b/>
          <w:bCs/>
          <w:sz w:val="24"/>
          <w:szCs w:val="24"/>
          <w:lang w:val="en-GB"/>
        </w:rPr>
      </w:pPr>
      <w:r w:rsidRPr="00C34A44">
        <w:rPr>
          <w:rFonts w:ascii="Times New Roman" w:hAnsi="Times New Roman" w:cs="Times New Roman"/>
          <w:b/>
          <w:bCs/>
          <w:sz w:val="24"/>
          <w:szCs w:val="24"/>
          <w:lang w:val="en-GB"/>
        </w:rPr>
        <w:lastRenderedPageBreak/>
        <w:t>Date and Conference format</w:t>
      </w:r>
    </w:p>
    <w:p w14:paraId="28228A93" w14:textId="5C9BB452" w:rsidR="008F6310" w:rsidRPr="00C34A44" w:rsidRDefault="00996714" w:rsidP="000C0B12">
      <w:pPr>
        <w:spacing w:after="120"/>
        <w:jc w:val="both"/>
        <w:rPr>
          <w:rFonts w:ascii="Times New Roman" w:hAnsi="Times New Roman" w:cs="Times New Roman"/>
          <w:sz w:val="24"/>
          <w:szCs w:val="24"/>
          <w:lang w:val="en-GB"/>
        </w:rPr>
      </w:pPr>
      <w:r w:rsidRPr="00C34A44">
        <w:rPr>
          <w:rFonts w:ascii="Times New Roman" w:hAnsi="Times New Roman" w:cs="Times New Roman"/>
          <w:sz w:val="24"/>
          <w:szCs w:val="24"/>
          <w:lang w:val="en-GB"/>
        </w:rPr>
        <w:t xml:space="preserve">The conference will last from Thursday, </w:t>
      </w:r>
      <w:r w:rsidR="00B2654E" w:rsidRPr="00C34A44">
        <w:rPr>
          <w:rFonts w:ascii="Times New Roman" w:hAnsi="Times New Roman" w:cs="Times New Roman"/>
          <w:sz w:val="24"/>
          <w:szCs w:val="24"/>
          <w:lang w:val="en-GB"/>
        </w:rPr>
        <w:t>October</w:t>
      </w:r>
      <w:r w:rsidRPr="00C34A44">
        <w:rPr>
          <w:rFonts w:ascii="Times New Roman" w:hAnsi="Times New Roman" w:cs="Times New Roman"/>
          <w:sz w:val="24"/>
          <w:szCs w:val="24"/>
          <w:lang w:val="en-GB"/>
        </w:rPr>
        <w:t xml:space="preserve"> </w:t>
      </w:r>
      <w:r w:rsidR="00B2654E" w:rsidRPr="00C34A44">
        <w:rPr>
          <w:rFonts w:ascii="Times New Roman" w:hAnsi="Times New Roman" w:cs="Times New Roman"/>
          <w:sz w:val="24"/>
          <w:szCs w:val="24"/>
          <w:lang w:val="en-GB"/>
        </w:rPr>
        <w:t>3</w:t>
      </w:r>
      <w:r w:rsidRPr="00C34A44">
        <w:rPr>
          <w:rFonts w:ascii="Times New Roman" w:hAnsi="Times New Roman" w:cs="Times New Roman"/>
          <w:sz w:val="24"/>
          <w:szCs w:val="24"/>
          <w:lang w:val="en-GB"/>
        </w:rPr>
        <w:t xml:space="preserve"> to Sunday, </w:t>
      </w:r>
      <w:r w:rsidR="00B2654E" w:rsidRPr="00C34A44">
        <w:rPr>
          <w:rFonts w:ascii="Times New Roman" w:hAnsi="Times New Roman" w:cs="Times New Roman"/>
          <w:sz w:val="24"/>
          <w:szCs w:val="24"/>
          <w:lang w:val="en-GB"/>
        </w:rPr>
        <w:t>October</w:t>
      </w:r>
      <w:r w:rsidRPr="00C34A44">
        <w:rPr>
          <w:rFonts w:ascii="Times New Roman" w:hAnsi="Times New Roman" w:cs="Times New Roman"/>
          <w:sz w:val="24"/>
          <w:szCs w:val="24"/>
          <w:lang w:val="en-GB"/>
        </w:rPr>
        <w:t xml:space="preserve"> </w:t>
      </w:r>
      <w:r w:rsidR="00B2654E" w:rsidRPr="00C34A44">
        <w:rPr>
          <w:rFonts w:ascii="Times New Roman" w:hAnsi="Times New Roman" w:cs="Times New Roman"/>
          <w:sz w:val="24"/>
          <w:szCs w:val="24"/>
          <w:lang w:val="en-GB"/>
        </w:rPr>
        <w:t>6</w:t>
      </w:r>
      <w:r w:rsidRPr="00C34A44">
        <w:rPr>
          <w:rFonts w:ascii="Times New Roman" w:hAnsi="Times New Roman" w:cs="Times New Roman"/>
          <w:sz w:val="24"/>
          <w:szCs w:val="24"/>
          <w:lang w:val="en-GB"/>
        </w:rPr>
        <w:t>, 201</w:t>
      </w:r>
      <w:r w:rsidR="00B2654E" w:rsidRPr="00C34A44">
        <w:rPr>
          <w:rFonts w:ascii="Times New Roman" w:hAnsi="Times New Roman" w:cs="Times New Roman"/>
          <w:sz w:val="24"/>
          <w:szCs w:val="24"/>
          <w:lang w:val="en-GB"/>
        </w:rPr>
        <w:t>9</w:t>
      </w:r>
      <w:r w:rsidRPr="00C34A44">
        <w:rPr>
          <w:rFonts w:ascii="Times New Roman" w:hAnsi="Times New Roman" w:cs="Times New Roman"/>
          <w:sz w:val="24"/>
          <w:szCs w:val="24"/>
          <w:lang w:val="en-GB"/>
        </w:rPr>
        <w:t xml:space="preserve"> and will be held in the CAAS premises in Dubrovnik. It will be organized in the form of plenary sessions and several topical panel sessions.</w:t>
      </w:r>
    </w:p>
    <w:p w14:paraId="27BFA425" w14:textId="083ADF44" w:rsidR="00996714" w:rsidRPr="00C34A44" w:rsidRDefault="00996714" w:rsidP="000C0B12">
      <w:pPr>
        <w:spacing w:after="120"/>
        <w:jc w:val="both"/>
        <w:rPr>
          <w:rFonts w:ascii="Times New Roman" w:hAnsi="Times New Roman" w:cs="Times New Roman"/>
          <w:b/>
          <w:sz w:val="24"/>
          <w:szCs w:val="24"/>
          <w:lang w:val="en-GB"/>
        </w:rPr>
      </w:pPr>
      <w:r w:rsidRPr="00C34A44">
        <w:rPr>
          <w:rFonts w:ascii="Times New Roman" w:hAnsi="Times New Roman" w:cs="Times New Roman"/>
          <w:sz w:val="24"/>
          <w:szCs w:val="24"/>
          <w:lang w:val="en-GB"/>
        </w:rPr>
        <w:br/>
      </w:r>
      <w:r w:rsidRPr="00C34A44">
        <w:rPr>
          <w:rFonts w:ascii="Times New Roman" w:hAnsi="Times New Roman" w:cs="Times New Roman"/>
          <w:b/>
          <w:sz w:val="24"/>
          <w:szCs w:val="24"/>
          <w:lang w:val="en-GB"/>
        </w:rPr>
        <w:t xml:space="preserve">Tentative schedule of </w:t>
      </w:r>
      <w:r w:rsidR="008F6310" w:rsidRPr="00C34A44">
        <w:rPr>
          <w:rFonts w:ascii="Times New Roman" w:hAnsi="Times New Roman" w:cs="Times New Roman"/>
          <w:b/>
          <w:sz w:val="24"/>
          <w:szCs w:val="24"/>
          <w:lang w:val="en-GB"/>
        </w:rPr>
        <w:t xml:space="preserve">the Conference </w:t>
      </w:r>
    </w:p>
    <w:p w14:paraId="7E08DE14" w14:textId="521A7167" w:rsidR="00996714" w:rsidRPr="00C34A44" w:rsidRDefault="00996714" w:rsidP="000C0B12">
      <w:pPr>
        <w:numPr>
          <w:ilvl w:val="0"/>
          <w:numId w:val="5"/>
        </w:numPr>
        <w:spacing w:after="120"/>
        <w:jc w:val="both"/>
        <w:rPr>
          <w:rFonts w:ascii="Times New Roman" w:hAnsi="Times New Roman" w:cs="Times New Roman"/>
          <w:sz w:val="24"/>
          <w:szCs w:val="24"/>
          <w:lang w:val="en-GB"/>
        </w:rPr>
      </w:pPr>
      <w:r w:rsidRPr="00C34A44">
        <w:rPr>
          <w:rFonts w:ascii="Times New Roman" w:hAnsi="Times New Roman" w:cs="Times New Roman"/>
          <w:sz w:val="24"/>
          <w:szCs w:val="24"/>
          <w:lang w:val="en-GB"/>
        </w:rPr>
        <w:t xml:space="preserve">Thursday, </w:t>
      </w:r>
      <w:r w:rsidR="00B2654E" w:rsidRPr="00C34A44">
        <w:rPr>
          <w:rFonts w:ascii="Times New Roman" w:hAnsi="Times New Roman" w:cs="Times New Roman"/>
          <w:sz w:val="24"/>
          <w:szCs w:val="24"/>
          <w:lang w:val="en-GB"/>
        </w:rPr>
        <w:t>3</w:t>
      </w:r>
      <w:r w:rsidRPr="00C34A44">
        <w:rPr>
          <w:rFonts w:ascii="Times New Roman" w:hAnsi="Times New Roman" w:cs="Times New Roman"/>
          <w:sz w:val="24"/>
          <w:szCs w:val="24"/>
          <w:lang w:val="en-GB"/>
        </w:rPr>
        <w:t xml:space="preserve"> </w:t>
      </w:r>
      <w:r w:rsidR="00B2654E" w:rsidRPr="00C34A44">
        <w:rPr>
          <w:rFonts w:ascii="Times New Roman" w:hAnsi="Times New Roman" w:cs="Times New Roman"/>
          <w:sz w:val="24"/>
          <w:szCs w:val="24"/>
          <w:lang w:val="en-GB"/>
        </w:rPr>
        <w:t>October</w:t>
      </w:r>
      <w:r w:rsidRPr="00C34A44">
        <w:rPr>
          <w:rFonts w:ascii="Times New Roman" w:hAnsi="Times New Roman" w:cs="Times New Roman"/>
          <w:sz w:val="24"/>
          <w:szCs w:val="24"/>
          <w:lang w:val="en-GB"/>
        </w:rPr>
        <w:t xml:space="preserve"> 201</w:t>
      </w:r>
      <w:r w:rsidR="00B2654E" w:rsidRPr="00C34A44">
        <w:rPr>
          <w:rFonts w:ascii="Times New Roman" w:hAnsi="Times New Roman" w:cs="Times New Roman"/>
          <w:sz w:val="24"/>
          <w:szCs w:val="24"/>
          <w:lang w:val="en-GB"/>
        </w:rPr>
        <w:t>9</w:t>
      </w:r>
      <w:r w:rsidRPr="00C34A44">
        <w:rPr>
          <w:rFonts w:ascii="Times New Roman" w:hAnsi="Times New Roman" w:cs="Times New Roman"/>
          <w:sz w:val="24"/>
          <w:szCs w:val="24"/>
          <w:lang w:val="en-GB"/>
        </w:rPr>
        <w:t xml:space="preserve"> – afternoon session –</w:t>
      </w:r>
      <w:r w:rsidR="00B2654E" w:rsidRPr="00C34A44">
        <w:rPr>
          <w:rFonts w:ascii="Times New Roman" w:hAnsi="Times New Roman" w:cs="Times New Roman"/>
          <w:sz w:val="24"/>
          <w:szCs w:val="24"/>
          <w:lang w:val="en-GB"/>
        </w:rPr>
        <w:t xml:space="preserve"> </w:t>
      </w:r>
      <w:r w:rsidRPr="00C34A44">
        <w:rPr>
          <w:rFonts w:ascii="Times New Roman" w:hAnsi="Times New Roman" w:cs="Times New Roman"/>
          <w:sz w:val="24"/>
          <w:szCs w:val="24"/>
          <w:lang w:val="en-GB"/>
        </w:rPr>
        <w:t>PhD panels</w:t>
      </w:r>
    </w:p>
    <w:p w14:paraId="353C9FC6" w14:textId="33106CFB" w:rsidR="00996714" w:rsidRPr="00C34A44" w:rsidRDefault="00B2654E" w:rsidP="000C0B12">
      <w:pPr>
        <w:numPr>
          <w:ilvl w:val="0"/>
          <w:numId w:val="5"/>
        </w:numPr>
        <w:spacing w:after="120"/>
        <w:jc w:val="both"/>
        <w:rPr>
          <w:rFonts w:ascii="Times New Roman" w:hAnsi="Times New Roman" w:cs="Times New Roman"/>
          <w:sz w:val="24"/>
          <w:szCs w:val="24"/>
          <w:lang w:val="en-GB"/>
        </w:rPr>
      </w:pPr>
      <w:r w:rsidRPr="00C34A44">
        <w:rPr>
          <w:rFonts w:ascii="Times New Roman" w:hAnsi="Times New Roman" w:cs="Times New Roman"/>
          <w:sz w:val="24"/>
          <w:szCs w:val="24"/>
          <w:lang w:val="en-GB"/>
        </w:rPr>
        <w:t>Friday, 4</w:t>
      </w:r>
      <w:r w:rsidR="00996714" w:rsidRPr="00C34A44">
        <w:rPr>
          <w:rFonts w:ascii="Times New Roman" w:hAnsi="Times New Roman" w:cs="Times New Roman"/>
          <w:sz w:val="24"/>
          <w:szCs w:val="24"/>
          <w:lang w:val="en-GB"/>
        </w:rPr>
        <w:t xml:space="preserve"> </w:t>
      </w:r>
      <w:r w:rsidRPr="00C34A44">
        <w:rPr>
          <w:rFonts w:ascii="Times New Roman" w:hAnsi="Times New Roman" w:cs="Times New Roman"/>
          <w:sz w:val="24"/>
          <w:szCs w:val="24"/>
          <w:lang w:val="en-GB"/>
        </w:rPr>
        <w:t>October</w:t>
      </w:r>
      <w:r w:rsidR="00996714" w:rsidRPr="00C34A44">
        <w:rPr>
          <w:rFonts w:ascii="Times New Roman" w:hAnsi="Times New Roman" w:cs="Times New Roman"/>
          <w:sz w:val="24"/>
          <w:szCs w:val="24"/>
          <w:lang w:val="en-GB"/>
        </w:rPr>
        <w:t xml:space="preserve"> 201</w:t>
      </w:r>
      <w:r w:rsidRPr="00C34A44">
        <w:rPr>
          <w:rFonts w:ascii="Times New Roman" w:hAnsi="Times New Roman" w:cs="Times New Roman"/>
          <w:sz w:val="24"/>
          <w:szCs w:val="24"/>
          <w:lang w:val="en-GB"/>
        </w:rPr>
        <w:t>9</w:t>
      </w:r>
      <w:r w:rsidR="00996714" w:rsidRPr="00C34A44">
        <w:rPr>
          <w:rFonts w:ascii="Times New Roman" w:hAnsi="Times New Roman" w:cs="Times New Roman"/>
          <w:sz w:val="24"/>
          <w:szCs w:val="24"/>
          <w:lang w:val="en-GB"/>
        </w:rPr>
        <w:t xml:space="preserve"> – opening of the Conference, morning and afternoon sessions</w:t>
      </w:r>
    </w:p>
    <w:p w14:paraId="71CA482B" w14:textId="35156319" w:rsidR="00996714" w:rsidRPr="00C34A44" w:rsidRDefault="00996714" w:rsidP="000C0B12">
      <w:pPr>
        <w:numPr>
          <w:ilvl w:val="0"/>
          <w:numId w:val="5"/>
        </w:numPr>
        <w:spacing w:after="120"/>
        <w:jc w:val="both"/>
        <w:rPr>
          <w:rFonts w:ascii="Times New Roman" w:hAnsi="Times New Roman" w:cs="Times New Roman"/>
          <w:sz w:val="24"/>
          <w:szCs w:val="24"/>
          <w:lang w:val="en-GB"/>
        </w:rPr>
      </w:pPr>
      <w:r w:rsidRPr="00C34A44">
        <w:rPr>
          <w:rFonts w:ascii="Times New Roman" w:hAnsi="Times New Roman" w:cs="Times New Roman"/>
          <w:sz w:val="24"/>
          <w:szCs w:val="24"/>
          <w:lang w:val="en-GB"/>
        </w:rPr>
        <w:t xml:space="preserve">Saturday, 13 </w:t>
      </w:r>
      <w:r w:rsidR="00B2654E" w:rsidRPr="00C34A44">
        <w:rPr>
          <w:rFonts w:ascii="Times New Roman" w:hAnsi="Times New Roman" w:cs="Times New Roman"/>
          <w:sz w:val="24"/>
          <w:szCs w:val="24"/>
          <w:lang w:val="en-GB"/>
        </w:rPr>
        <w:t>October</w:t>
      </w:r>
      <w:r w:rsidRPr="00C34A44">
        <w:rPr>
          <w:rFonts w:ascii="Times New Roman" w:hAnsi="Times New Roman" w:cs="Times New Roman"/>
          <w:sz w:val="24"/>
          <w:szCs w:val="24"/>
          <w:lang w:val="en-GB"/>
        </w:rPr>
        <w:t xml:space="preserve"> 201</w:t>
      </w:r>
      <w:r w:rsidR="00B2654E" w:rsidRPr="00C34A44">
        <w:rPr>
          <w:rFonts w:ascii="Times New Roman" w:hAnsi="Times New Roman" w:cs="Times New Roman"/>
          <w:sz w:val="24"/>
          <w:szCs w:val="24"/>
          <w:lang w:val="en-GB"/>
        </w:rPr>
        <w:t>9</w:t>
      </w:r>
      <w:r w:rsidRPr="00C34A44">
        <w:rPr>
          <w:rFonts w:ascii="Times New Roman" w:hAnsi="Times New Roman" w:cs="Times New Roman"/>
          <w:sz w:val="24"/>
          <w:szCs w:val="24"/>
          <w:lang w:val="en-GB"/>
        </w:rPr>
        <w:t xml:space="preserve"> – morning and afternoon sessions </w:t>
      </w:r>
    </w:p>
    <w:p w14:paraId="783F8045" w14:textId="37989139" w:rsidR="00996714" w:rsidRPr="00C34A44" w:rsidRDefault="00996714" w:rsidP="000C0B12">
      <w:pPr>
        <w:numPr>
          <w:ilvl w:val="0"/>
          <w:numId w:val="5"/>
        </w:numPr>
        <w:spacing w:after="120"/>
        <w:jc w:val="both"/>
        <w:rPr>
          <w:rFonts w:ascii="Times New Roman" w:hAnsi="Times New Roman" w:cs="Times New Roman"/>
          <w:sz w:val="24"/>
          <w:szCs w:val="24"/>
          <w:lang w:val="en-GB"/>
        </w:rPr>
      </w:pPr>
      <w:r w:rsidRPr="00C34A44">
        <w:rPr>
          <w:rFonts w:ascii="Times New Roman" w:hAnsi="Times New Roman" w:cs="Times New Roman"/>
          <w:sz w:val="24"/>
          <w:szCs w:val="24"/>
          <w:lang w:val="en-GB"/>
        </w:rPr>
        <w:t xml:space="preserve">Sunday, 14 </w:t>
      </w:r>
      <w:r w:rsidR="00B2654E" w:rsidRPr="00C34A44">
        <w:rPr>
          <w:rFonts w:ascii="Times New Roman" w:hAnsi="Times New Roman" w:cs="Times New Roman"/>
          <w:sz w:val="24"/>
          <w:szCs w:val="24"/>
          <w:lang w:val="en-GB"/>
        </w:rPr>
        <w:t>October</w:t>
      </w:r>
      <w:r w:rsidRPr="00C34A44">
        <w:rPr>
          <w:rFonts w:ascii="Times New Roman" w:hAnsi="Times New Roman" w:cs="Times New Roman"/>
          <w:sz w:val="24"/>
          <w:szCs w:val="24"/>
          <w:lang w:val="en-GB"/>
        </w:rPr>
        <w:t xml:space="preserve"> 201</w:t>
      </w:r>
      <w:r w:rsidR="00B2654E" w:rsidRPr="00C34A44">
        <w:rPr>
          <w:rFonts w:ascii="Times New Roman" w:hAnsi="Times New Roman" w:cs="Times New Roman"/>
          <w:sz w:val="24"/>
          <w:szCs w:val="24"/>
          <w:lang w:val="en-GB"/>
        </w:rPr>
        <w:t>9</w:t>
      </w:r>
      <w:r w:rsidRPr="00C34A44">
        <w:rPr>
          <w:rFonts w:ascii="Times New Roman" w:hAnsi="Times New Roman" w:cs="Times New Roman"/>
          <w:sz w:val="24"/>
          <w:szCs w:val="24"/>
          <w:lang w:val="en-GB"/>
        </w:rPr>
        <w:t xml:space="preserve"> – morning session and closing of the Conference</w:t>
      </w:r>
    </w:p>
    <w:p w14:paraId="33B90904" w14:textId="77777777" w:rsidR="000C0B12" w:rsidRDefault="000C0B12" w:rsidP="000C0B12">
      <w:pPr>
        <w:spacing w:after="120"/>
        <w:jc w:val="both"/>
        <w:rPr>
          <w:rFonts w:ascii="Times New Roman" w:hAnsi="Times New Roman" w:cs="Times New Roman"/>
          <w:b/>
          <w:bCs/>
          <w:sz w:val="24"/>
          <w:szCs w:val="24"/>
          <w:lang w:val="en-GB"/>
        </w:rPr>
      </w:pPr>
    </w:p>
    <w:p w14:paraId="3645C879" w14:textId="77777777" w:rsidR="008F6310" w:rsidRPr="00C34A44" w:rsidRDefault="00996714" w:rsidP="000C0B12">
      <w:pPr>
        <w:spacing w:after="120"/>
        <w:jc w:val="both"/>
        <w:rPr>
          <w:rFonts w:ascii="Times New Roman" w:hAnsi="Times New Roman" w:cs="Times New Roman"/>
          <w:b/>
          <w:bCs/>
          <w:sz w:val="24"/>
          <w:szCs w:val="24"/>
          <w:lang w:val="en-GB"/>
        </w:rPr>
      </w:pPr>
      <w:r w:rsidRPr="00C34A44">
        <w:rPr>
          <w:rFonts w:ascii="Times New Roman" w:hAnsi="Times New Roman" w:cs="Times New Roman"/>
          <w:b/>
          <w:bCs/>
          <w:sz w:val="24"/>
          <w:szCs w:val="24"/>
          <w:lang w:val="en-GB"/>
        </w:rPr>
        <w:t>Selection procedure, submission of papers and important deadlines</w:t>
      </w:r>
    </w:p>
    <w:p w14:paraId="204E9399" w14:textId="3E4C533F" w:rsidR="008F6310" w:rsidRPr="00C34A44" w:rsidRDefault="00996714" w:rsidP="000C0B12">
      <w:pPr>
        <w:spacing w:after="120"/>
        <w:jc w:val="both"/>
        <w:rPr>
          <w:rFonts w:ascii="Times New Roman" w:hAnsi="Times New Roman" w:cs="Times New Roman"/>
          <w:sz w:val="24"/>
          <w:szCs w:val="24"/>
          <w:lang w:val="en-GB"/>
        </w:rPr>
      </w:pPr>
      <w:r w:rsidRPr="00C34A44">
        <w:rPr>
          <w:rFonts w:ascii="Times New Roman" w:hAnsi="Times New Roman" w:cs="Times New Roman"/>
          <w:b/>
          <w:bCs/>
          <w:sz w:val="24"/>
          <w:szCs w:val="24"/>
          <w:lang w:val="en-GB"/>
        </w:rPr>
        <w:t xml:space="preserve"> </w:t>
      </w:r>
      <w:r w:rsidRPr="00C34A44">
        <w:rPr>
          <w:rFonts w:ascii="Times New Roman" w:hAnsi="Times New Roman" w:cs="Times New Roman"/>
          <w:sz w:val="24"/>
          <w:szCs w:val="24"/>
          <w:lang w:val="en-GB"/>
        </w:rPr>
        <w:br/>
        <w:t xml:space="preserve">All interested may notify their interest in participation by 15 </w:t>
      </w:r>
      <w:r w:rsidR="00B2654E" w:rsidRPr="00C34A44">
        <w:rPr>
          <w:rFonts w:ascii="Times New Roman" w:hAnsi="Times New Roman" w:cs="Times New Roman"/>
          <w:sz w:val="24"/>
          <w:szCs w:val="24"/>
          <w:lang w:val="en-GB"/>
        </w:rPr>
        <w:t>March</w:t>
      </w:r>
      <w:r w:rsidRPr="00C34A44">
        <w:rPr>
          <w:rFonts w:ascii="Times New Roman" w:hAnsi="Times New Roman" w:cs="Times New Roman"/>
          <w:sz w:val="24"/>
          <w:szCs w:val="24"/>
          <w:lang w:val="en-GB"/>
        </w:rPr>
        <w:t xml:space="preserve"> 201</w:t>
      </w:r>
      <w:r w:rsidR="00B2654E" w:rsidRPr="00C34A44">
        <w:rPr>
          <w:rFonts w:ascii="Times New Roman" w:hAnsi="Times New Roman" w:cs="Times New Roman"/>
          <w:sz w:val="24"/>
          <w:szCs w:val="24"/>
          <w:lang w:val="en-GB"/>
        </w:rPr>
        <w:t>9</w:t>
      </w:r>
      <w:r w:rsidRPr="00C34A44">
        <w:rPr>
          <w:rFonts w:ascii="Times New Roman" w:hAnsi="Times New Roman" w:cs="Times New Roman"/>
          <w:sz w:val="24"/>
          <w:szCs w:val="24"/>
          <w:lang w:val="en-GB"/>
        </w:rPr>
        <w:t>, attaching the proposed titles and abstracts (300-</w:t>
      </w:r>
      <w:r w:rsidR="00D90054" w:rsidRPr="00C34A44">
        <w:rPr>
          <w:rFonts w:ascii="Times New Roman" w:hAnsi="Times New Roman" w:cs="Times New Roman"/>
          <w:sz w:val="24"/>
          <w:szCs w:val="24"/>
          <w:lang w:val="en-GB"/>
        </w:rPr>
        <w:t>4</w:t>
      </w:r>
      <w:r w:rsidRPr="00C34A44">
        <w:rPr>
          <w:rFonts w:ascii="Times New Roman" w:hAnsi="Times New Roman" w:cs="Times New Roman"/>
          <w:sz w:val="24"/>
          <w:szCs w:val="24"/>
          <w:lang w:val="en-GB"/>
        </w:rPr>
        <w:t xml:space="preserve">00 words). The selection of papers is based on the academic interests and current research of the invited candidates as well as their involvement in the corresponding research networks. The invited participants will be informed about selection procedure results by </w:t>
      </w:r>
      <w:r w:rsidR="00B2654E" w:rsidRPr="00C34A44">
        <w:rPr>
          <w:rFonts w:ascii="Times New Roman" w:hAnsi="Times New Roman" w:cs="Times New Roman"/>
          <w:sz w:val="24"/>
          <w:szCs w:val="24"/>
          <w:lang w:val="en-GB"/>
        </w:rPr>
        <w:t>15</w:t>
      </w:r>
      <w:r w:rsidRPr="00C34A44">
        <w:rPr>
          <w:rFonts w:ascii="Times New Roman" w:hAnsi="Times New Roman" w:cs="Times New Roman"/>
          <w:sz w:val="24"/>
          <w:szCs w:val="24"/>
          <w:lang w:val="en-GB"/>
        </w:rPr>
        <w:t xml:space="preserve"> </w:t>
      </w:r>
      <w:r w:rsidR="00B2654E" w:rsidRPr="00C34A44">
        <w:rPr>
          <w:rFonts w:ascii="Times New Roman" w:hAnsi="Times New Roman" w:cs="Times New Roman"/>
          <w:sz w:val="24"/>
          <w:szCs w:val="24"/>
          <w:lang w:val="en-GB"/>
        </w:rPr>
        <w:t>April</w:t>
      </w:r>
      <w:r w:rsidRPr="00C34A44">
        <w:rPr>
          <w:rFonts w:ascii="Times New Roman" w:hAnsi="Times New Roman" w:cs="Times New Roman"/>
          <w:sz w:val="24"/>
          <w:szCs w:val="24"/>
          <w:lang w:val="en-GB"/>
        </w:rPr>
        <w:t xml:space="preserve"> 201</w:t>
      </w:r>
      <w:r w:rsidR="00B2654E" w:rsidRPr="00C34A44">
        <w:rPr>
          <w:rFonts w:ascii="Times New Roman" w:hAnsi="Times New Roman" w:cs="Times New Roman"/>
          <w:sz w:val="24"/>
          <w:szCs w:val="24"/>
          <w:lang w:val="en-GB"/>
        </w:rPr>
        <w:t>9</w:t>
      </w:r>
      <w:r w:rsidRPr="00C34A44">
        <w:rPr>
          <w:rFonts w:ascii="Times New Roman" w:hAnsi="Times New Roman" w:cs="Times New Roman"/>
          <w:sz w:val="24"/>
          <w:szCs w:val="24"/>
          <w:lang w:val="en-GB"/>
        </w:rPr>
        <w:t>.</w:t>
      </w:r>
      <w:r w:rsidR="000C0B12">
        <w:rPr>
          <w:rFonts w:ascii="Times New Roman" w:hAnsi="Times New Roman" w:cs="Times New Roman"/>
          <w:sz w:val="24"/>
          <w:szCs w:val="24"/>
          <w:lang w:val="en-GB"/>
        </w:rPr>
        <w:t xml:space="preserve"> </w:t>
      </w:r>
      <w:r w:rsidRPr="00C34A44">
        <w:rPr>
          <w:rFonts w:ascii="Times New Roman" w:hAnsi="Times New Roman" w:cs="Times New Roman"/>
          <w:sz w:val="24"/>
          <w:szCs w:val="24"/>
          <w:lang w:val="en-GB"/>
        </w:rPr>
        <w:t xml:space="preserve">The invited participants should send their draft papers by </w:t>
      </w:r>
      <w:r w:rsidR="00B2654E" w:rsidRPr="00C34A44">
        <w:rPr>
          <w:rFonts w:ascii="Times New Roman" w:hAnsi="Times New Roman" w:cs="Times New Roman"/>
          <w:sz w:val="24"/>
          <w:szCs w:val="24"/>
          <w:lang w:val="en-GB"/>
        </w:rPr>
        <w:t>15</w:t>
      </w:r>
      <w:r w:rsidRPr="00C34A44">
        <w:rPr>
          <w:rFonts w:ascii="Times New Roman" w:hAnsi="Times New Roman" w:cs="Times New Roman"/>
          <w:sz w:val="24"/>
          <w:szCs w:val="24"/>
          <w:lang w:val="en-GB"/>
        </w:rPr>
        <w:t xml:space="preserve"> </w:t>
      </w:r>
      <w:r w:rsidR="00B2654E" w:rsidRPr="00C34A44">
        <w:rPr>
          <w:rFonts w:ascii="Times New Roman" w:hAnsi="Times New Roman" w:cs="Times New Roman"/>
          <w:sz w:val="24"/>
          <w:szCs w:val="24"/>
          <w:lang w:val="en-GB"/>
        </w:rPr>
        <w:t>September</w:t>
      </w:r>
      <w:r w:rsidRPr="00C34A44">
        <w:rPr>
          <w:rFonts w:ascii="Times New Roman" w:hAnsi="Times New Roman" w:cs="Times New Roman"/>
          <w:sz w:val="24"/>
          <w:szCs w:val="24"/>
          <w:lang w:val="en-GB"/>
        </w:rPr>
        <w:t xml:space="preserve"> 201</w:t>
      </w:r>
      <w:r w:rsidR="00B2654E" w:rsidRPr="00C34A44">
        <w:rPr>
          <w:rFonts w:ascii="Times New Roman" w:hAnsi="Times New Roman" w:cs="Times New Roman"/>
          <w:sz w:val="24"/>
          <w:szCs w:val="24"/>
          <w:lang w:val="en-GB"/>
        </w:rPr>
        <w:t>9</w:t>
      </w:r>
      <w:r w:rsidRPr="00C34A44">
        <w:rPr>
          <w:rFonts w:ascii="Times New Roman" w:hAnsi="Times New Roman" w:cs="Times New Roman"/>
          <w:sz w:val="24"/>
          <w:szCs w:val="24"/>
          <w:lang w:val="en-GB"/>
        </w:rPr>
        <w:t xml:space="preserve">. The papers should not exceed </w:t>
      </w:r>
      <w:r w:rsidR="00B2654E" w:rsidRPr="00C34A44">
        <w:rPr>
          <w:rFonts w:ascii="Times New Roman" w:hAnsi="Times New Roman" w:cs="Times New Roman"/>
          <w:sz w:val="24"/>
          <w:szCs w:val="24"/>
          <w:lang w:val="en-GB"/>
        </w:rPr>
        <w:t>8</w:t>
      </w:r>
      <w:r w:rsidRPr="00C34A44">
        <w:rPr>
          <w:rFonts w:ascii="Times New Roman" w:hAnsi="Times New Roman" w:cs="Times New Roman"/>
          <w:sz w:val="24"/>
          <w:szCs w:val="24"/>
          <w:lang w:val="en-GB"/>
        </w:rPr>
        <w:t>.</w:t>
      </w:r>
      <w:r w:rsidR="00B2654E" w:rsidRPr="00C34A44">
        <w:rPr>
          <w:rFonts w:ascii="Times New Roman" w:hAnsi="Times New Roman" w:cs="Times New Roman"/>
          <w:sz w:val="24"/>
          <w:szCs w:val="24"/>
          <w:lang w:val="en-GB"/>
        </w:rPr>
        <w:t>5</w:t>
      </w:r>
      <w:r w:rsidRPr="00C34A44">
        <w:rPr>
          <w:rFonts w:ascii="Times New Roman" w:hAnsi="Times New Roman" w:cs="Times New Roman"/>
          <w:sz w:val="24"/>
          <w:szCs w:val="24"/>
          <w:lang w:val="en-GB"/>
        </w:rPr>
        <w:t>00 words limit.</w:t>
      </w:r>
    </w:p>
    <w:p w14:paraId="33B900B0" w14:textId="77777777" w:rsidR="008F6310" w:rsidRPr="00C34A44" w:rsidRDefault="00996714" w:rsidP="000C0B12">
      <w:pPr>
        <w:spacing w:after="120"/>
        <w:jc w:val="both"/>
        <w:rPr>
          <w:rStyle w:val="Hyperlink"/>
          <w:rFonts w:ascii="Times New Roman" w:hAnsi="Times New Roman" w:cs="Times New Roman"/>
          <w:b/>
          <w:sz w:val="24"/>
          <w:szCs w:val="24"/>
          <w:lang w:val="en-GB"/>
        </w:rPr>
      </w:pPr>
      <w:r w:rsidRPr="00C34A44">
        <w:rPr>
          <w:rFonts w:ascii="Times New Roman" w:hAnsi="Times New Roman" w:cs="Times New Roman"/>
          <w:sz w:val="24"/>
          <w:szCs w:val="24"/>
          <w:lang w:val="en-GB"/>
        </w:rPr>
        <w:br/>
      </w:r>
      <w:r w:rsidR="008F6310" w:rsidRPr="00C34A44">
        <w:rPr>
          <w:rFonts w:ascii="Times New Roman" w:hAnsi="Times New Roman" w:cs="Times New Roman"/>
          <w:b/>
          <w:sz w:val="24"/>
          <w:szCs w:val="24"/>
          <w:lang w:val="en-GB"/>
        </w:rPr>
        <w:t xml:space="preserve">Abstracts (300-400 words) should be sent to </w:t>
      </w:r>
      <w:hyperlink r:id="rId21" w:history="1">
        <w:r w:rsidR="008F6310" w:rsidRPr="00C34A44">
          <w:rPr>
            <w:rStyle w:val="Hyperlink"/>
            <w:rFonts w:ascii="Times New Roman" w:hAnsi="Times New Roman" w:cs="Times New Roman"/>
            <w:b/>
            <w:sz w:val="24"/>
            <w:szCs w:val="24"/>
            <w:lang w:val="en-GB"/>
          </w:rPr>
          <w:t>ivan.kopric@pravo.hr</w:t>
        </w:r>
      </w:hyperlink>
    </w:p>
    <w:p w14:paraId="3728D193" w14:textId="5B5C32E2" w:rsidR="00996714" w:rsidRPr="00C34A44" w:rsidRDefault="00996714" w:rsidP="000C0B12">
      <w:pPr>
        <w:spacing w:after="120"/>
        <w:jc w:val="both"/>
        <w:rPr>
          <w:rFonts w:ascii="Times New Roman" w:hAnsi="Times New Roman" w:cs="Times New Roman"/>
          <w:sz w:val="24"/>
          <w:szCs w:val="24"/>
          <w:lang w:val="en-GB"/>
        </w:rPr>
      </w:pPr>
      <w:r w:rsidRPr="00C34A44">
        <w:rPr>
          <w:rFonts w:ascii="Times New Roman" w:hAnsi="Times New Roman" w:cs="Times New Roman"/>
          <w:sz w:val="24"/>
          <w:szCs w:val="24"/>
          <w:lang w:val="en-GB"/>
        </w:rPr>
        <w:br/>
        <w:t>A summary of important deadlines:</w:t>
      </w:r>
    </w:p>
    <w:p w14:paraId="33FCCDA5" w14:textId="33AF5DCD" w:rsidR="00996714" w:rsidRPr="00C34A44" w:rsidRDefault="00BD1BB2" w:rsidP="000C0B12">
      <w:pPr>
        <w:numPr>
          <w:ilvl w:val="0"/>
          <w:numId w:val="6"/>
        </w:numPr>
        <w:spacing w:after="120"/>
        <w:jc w:val="both"/>
        <w:rPr>
          <w:rFonts w:ascii="Times New Roman" w:hAnsi="Times New Roman" w:cs="Times New Roman"/>
          <w:sz w:val="24"/>
          <w:szCs w:val="24"/>
          <w:lang w:val="en-GB"/>
        </w:rPr>
      </w:pPr>
      <w:r>
        <w:rPr>
          <w:rFonts w:ascii="Times New Roman" w:hAnsi="Times New Roman" w:cs="Times New Roman"/>
          <w:sz w:val="24"/>
          <w:szCs w:val="24"/>
          <w:lang w:val="en-GB"/>
        </w:rPr>
        <w:t>31</w:t>
      </w:r>
      <w:r w:rsidR="00996714" w:rsidRPr="00C34A44">
        <w:rPr>
          <w:rFonts w:ascii="Times New Roman" w:hAnsi="Times New Roman" w:cs="Times New Roman"/>
          <w:sz w:val="24"/>
          <w:szCs w:val="24"/>
          <w:lang w:val="en-GB"/>
        </w:rPr>
        <w:t xml:space="preserve"> </w:t>
      </w:r>
      <w:r w:rsidR="00B2654E" w:rsidRPr="00C34A44">
        <w:rPr>
          <w:rFonts w:ascii="Times New Roman" w:hAnsi="Times New Roman" w:cs="Times New Roman"/>
          <w:sz w:val="24"/>
          <w:szCs w:val="24"/>
          <w:lang w:val="en-GB"/>
        </w:rPr>
        <w:t>March</w:t>
      </w:r>
      <w:r w:rsidR="00996714" w:rsidRPr="00C34A44">
        <w:rPr>
          <w:rFonts w:ascii="Times New Roman" w:hAnsi="Times New Roman" w:cs="Times New Roman"/>
          <w:sz w:val="24"/>
          <w:szCs w:val="24"/>
          <w:lang w:val="en-GB"/>
        </w:rPr>
        <w:t xml:space="preserve"> 201</w:t>
      </w:r>
      <w:r w:rsidR="00B2654E" w:rsidRPr="00C34A44">
        <w:rPr>
          <w:rFonts w:ascii="Times New Roman" w:hAnsi="Times New Roman" w:cs="Times New Roman"/>
          <w:sz w:val="24"/>
          <w:szCs w:val="24"/>
          <w:lang w:val="en-GB"/>
        </w:rPr>
        <w:t>9</w:t>
      </w:r>
      <w:r w:rsidR="00996714" w:rsidRPr="00C34A44">
        <w:rPr>
          <w:rFonts w:ascii="Times New Roman" w:hAnsi="Times New Roman" w:cs="Times New Roman"/>
          <w:sz w:val="24"/>
          <w:szCs w:val="24"/>
          <w:lang w:val="en-GB"/>
        </w:rPr>
        <w:t xml:space="preserve"> – Submission of abstract</w:t>
      </w:r>
      <w:r w:rsidR="00B2654E" w:rsidRPr="00C34A44">
        <w:rPr>
          <w:rFonts w:ascii="Times New Roman" w:hAnsi="Times New Roman" w:cs="Times New Roman"/>
          <w:sz w:val="24"/>
          <w:szCs w:val="24"/>
          <w:lang w:val="en-GB"/>
        </w:rPr>
        <w:t>s to the Organizing Committee</w:t>
      </w:r>
    </w:p>
    <w:p w14:paraId="0469F33C" w14:textId="6A3F1A05" w:rsidR="00996714" w:rsidRPr="00C34A44" w:rsidRDefault="00996714" w:rsidP="000C0B12">
      <w:pPr>
        <w:numPr>
          <w:ilvl w:val="0"/>
          <w:numId w:val="6"/>
        </w:numPr>
        <w:spacing w:after="120"/>
        <w:jc w:val="both"/>
        <w:rPr>
          <w:rFonts w:ascii="Times New Roman" w:hAnsi="Times New Roman" w:cs="Times New Roman"/>
          <w:sz w:val="24"/>
          <w:szCs w:val="24"/>
          <w:lang w:val="en-GB"/>
        </w:rPr>
      </w:pPr>
      <w:r w:rsidRPr="00C34A44">
        <w:rPr>
          <w:rFonts w:ascii="Times New Roman" w:hAnsi="Times New Roman" w:cs="Times New Roman"/>
          <w:bCs/>
          <w:color w:val="000000" w:themeColor="text1"/>
          <w:sz w:val="24"/>
          <w:szCs w:val="24"/>
          <w:lang w:val="en-GB"/>
        </w:rPr>
        <w:t xml:space="preserve">15 </w:t>
      </w:r>
      <w:r w:rsidR="00B2654E" w:rsidRPr="00C34A44">
        <w:rPr>
          <w:rFonts w:ascii="Times New Roman" w:hAnsi="Times New Roman" w:cs="Times New Roman"/>
          <w:bCs/>
          <w:color w:val="000000" w:themeColor="text1"/>
          <w:sz w:val="24"/>
          <w:szCs w:val="24"/>
          <w:lang w:val="en-GB"/>
        </w:rPr>
        <w:t>April</w:t>
      </w:r>
      <w:r w:rsidRPr="00C34A44">
        <w:rPr>
          <w:rFonts w:ascii="Times New Roman" w:hAnsi="Times New Roman" w:cs="Times New Roman"/>
          <w:bCs/>
          <w:color w:val="000000" w:themeColor="text1"/>
          <w:sz w:val="24"/>
          <w:szCs w:val="24"/>
          <w:lang w:val="en-GB"/>
        </w:rPr>
        <w:t xml:space="preserve"> 201</w:t>
      </w:r>
      <w:r w:rsidR="00B2654E" w:rsidRPr="00C34A44">
        <w:rPr>
          <w:rFonts w:ascii="Times New Roman" w:hAnsi="Times New Roman" w:cs="Times New Roman"/>
          <w:bCs/>
          <w:color w:val="000000" w:themeColor="text1"/>
          <w:sz w:val="24"/>
          <w:szCs w:val="24"/>
          <w:lang w:val="en-GB"/>
        </w:rPr>
        <w:t>9</w:t>
      </w:r>
      <w:r w:rsidRPr="00C34A44">
        <w:rPr>
          <w:rFonts w:ascii="Times New Roman" w:hAnsi="Times New Roman" w:cs="Times New Roman"/>
          <w:b/>
          <w:bCs/>
          <w:color w:val="000000" w:themeColor="text1"/>
          <w:sz w:val="24"/>
          <w:szCs w:val="24"/>
          <w:lang w:val="en-GB"/>
        </w:rPr>
        <w:t xml:space="preserve"> </w:t>
      </w:r>
      <w:r w:rsidRPr="00C34A44">
        <w:rPr>
          <w:rFonts w:ascii="Times New Roman" w:hAnsi="Times New Roman" w:cs="Times New Roman"/>
          <w:sz w:val="24"/>
          <w:szCs w:val="24"/>
          <w:lang w:val="en-GB"/>
        </w:rPr>
        <w:t>– Notification of abstract acceptance</w:t>
      </w:r>
    </w:p>
    <w:p w14:paraId="6FA4F26D" w14:textId="789FAA20" w:rsidR="00996714" w:rsidRPr="00C34A44" w:rsidRDefault="00B2654E" w:rsidP="000C0B12">
      <w:pPr>
        <w:numPr>
          <w:ilvl w:val="0"/>
          <w:numId w:val="6"/>
        </w:numPr>
        <w:spacing w:after="120"/>
        <w:jc w:val="both"/>
        <w:rPr>
          <w:rFonts w:ascii="Times New Roman" w:hAnsi="Times New Roman" w:cs="Times New Roman"/>
          <w:sz w:val="24"/>
          <w:szCs w:val="24"/>
          <w:lang w:val="en-GB"/>
        </w:rPr>
      </w:pPr>
      <w:r w:rsidRPr="00C34A44">
        <w:rPr>
          <w:rFonts w:ascii="Times New Roman" w:hAnsi="Times New Roman" w:cs="Times New Roman"/>
          <w:sz w:val="24"/>
          <w:szCs w:val="24"/>
          <w:lang w:val="en-GB"/>
        </w:rPr>
        <w:t>May</w:t>
      </w:r>
      <w:r w:rsidR="00996714" w:rsidRPr="00C34A44">
        <w:rPr>
          <w:rFonts w:ascii="Times New Roman" w:hAnsi="Times New Roman" w:cs="Times New Roman"/>
          <w:sz w:val="24"/>
          <w:szCs w:val="24"/>
          <w:lang w:val="en-GB"/>
        </w:rPr>
        <w:t xml:space="preserve"> 201</w:t>
      </w:r>
      <w:r w:rsidRPr="00C34A44">
        <w:rPr>
          <w:rFonts w:ascii="Times New Roman" w:hAnsi="Times New Roman" w:cs="Times New Roman"/>
          <w:sz w:val="24"/>
          <w:szCs w:val="24"/>
          <w:lang w:val="en-GB"/>
        </w:rPr>
        <w:t>9</w:t>
      </w:r>
      <w:r w:rsidR="00996714" w:rsidRPr="00C34A44">
        <w:rPr>
          <w:rFonts w:ascii="Times New Roman" w:hAnsi="Times New Roman" w:cs="Times New Roman"/>
          <w:sz w:val="24"/>
          <w:szCs w:val="24"/>
          <w:lang w:val="en-GB"/>
        </w:rPr>
        <w:t xml:space="preserve"> – Circulation of Draft Conference </w:t>
      </w:r>
      <w:r w:rsidR="008F6310" w:rsidRPr="00C34A44">
        <w:rPr>
          <w:rFonts w:ascii="Times New Roman" w:hAnsi="Times New Roman" w:cs="Times New Roman"/>
          <w:sz w:val="24"/>
          <w:szCs w:val="24"/>
          <w:lang w:val="en-GB"/>
        </w:rPr>
        <w:t>Programme</w:t>
      </w:r>
    </w:p>
    <w:p w14:paraId="25F53131" w14:textId="6F06FC46" w:rsidR="00996714" w:rsidRPr="00C34A44" w:rsidRDefault="00B2654E" w:rsidP="000C0B12">
      <w:pPr>
        <w:numPr>
          <w:ilvl w:val="0"/>
          <w:numId w:val="6"/>
        </w:numPr>
        <w:spacing w:after="120"/>
        <w:jc w:val="both"/>
        <w:rPr>
          <w:rFonts w:ascii="Times New Roman" w:hAnsi="Times New Roman" w:cs="Times New Roman"/>
          <w:sz w:val="24"/>
          <w:szCs w:val="24"/>
          <w:lang w:val="en-GB"/>
        </w:rPr>
      </w:pPr>
      <w:r w:rsidRPr="00C34A44">
        <w:rPr>
          <w:rFonts w:ascii="Times New Roman" w:hAnsi="Times New Roman" w:cs="Times New Roman"/>
          <w:sz w:val="24"/>
          <w:szCs w:val="24"/>
          <w:lang w:val="en-GB"/>
        </w:rPr>
        <w:t>15</w:t>
      </w:r>
      <w:r w:rsidR="00996714" w:rsidRPr="00C34A44">
        <w:rPr>
          <w:rFonts w:ascii="Times New Roman" w:hAnsi="Times New Roman" w:cs="Times New Roman"/>
          <w:sz w:val="24"/>
          <w:szCs w:val="24"/>
          <w:lang w:val="en-GB"/>
        </w:rPr>
        <w:t xml:space="preserve"> </w:t>
      </w:r>
      <w:r w:rsidRPr="00C34A44">
        <w:rPr>
          <w:rFonts w:ascii="Times New Roman" w:hAnsi="Times New Roman" w:cs="Times New Roman"/>
          <w:sz w:val="24"/>
          <w:szCs w:val="24"/>
          <w:lang w:val="en-GB"/>
        </w:rPr>
        <w:t>September</w:t>
      </w:r>
      <w:r w:rsidR="00996714" w:rsidRPr="00C34A44">
        <w:rPr>
          <w:rFonts w:ascii="Times New Roman" w:hAnsi="Times New Roman" w:cs="Times New Roman"/>
          <w:sz w:val="24"/>
          <w:szCs w:val="24"/>
          <w:lang w:val="en-GB"/>
        </w:rPr>
        <w:t xml:space="preserve"> 201</w:t>
      </w:r>
      <w:r w:rsidRPr="00C34A44">
        <w:rPr>
          <w:rFonts w:ascii="Times New Roman" w:hAnsi="Times New Roman" w:cs="Times New Roman"/>
          <w:sz w:val="24"/>
          <w:szCs w:val="24"/>
          <w:lang w:val="en-GB"/>
        </w:rPr>
        <w:t>9</w:t>
      </w:r>
      <w:r w:rsidR="00996714" w:rsidRPr="00C34A44">
        <w:rPr>
          <w:rFonts w:ascii="Times New Roman" w:hAnsi="Times New Roman" w:cs="Times New Roman"/>
          <w:sz w:val="24"/>
          <w:szCs w:val="24"/>
          <w:lang w:val="en-GB"/>
        </w:rPr>
        <w:t xml:space="preserve"> – Submission of draft papers</w:t>
      </w:r>
    </w:p>
    <w:p w14:paraId="4A6CE65D" w14:textId="59668E0B" w:rsidR="00996714" w:rsidRPr="00C34A44" w:rsidRDefault="00B2654E" w:rsidP="000C0B12">
      <w:pPr>
        <w:numPr>
          <w:ilvl w:val="0"/>
          <w:numId w:val="6"/>
        </w:numPr>
        <w:spacing w:after="120"/>
        <w:jc w:val="both"/>
        <w:rPr>
          <w:rFonts w:ascii="Times New Roman" w:hAnsi="Times New Roman" w:cs="Times New Roman"/>
          <w:sz w:val="24"/>
          <w:szCs w:val="24"/>
          <w:lang w:val="en-GB"/>
        </w:rPr>
      </w:pPr>
      <w:r w:rsidRPr="00C34A44">
        <w:rPr>
          <w:rFonts w:ascii="Times New Roman" w:hAnsi="Times New Roman" w:cs="Times New Roman"/>
          <w:sz w:val="24"/>
          <w:szCs w:val="24"/>
          <w:lang w:val="en-GB"/>
        </w:rPr>
        <w:t>3-6</w:t>
      </w:r>
      <w:r w:rsidR="00996714" w:rsidRPr="00C34A44">
        <w:rPr>
          <w:rFonts w:ascii="Times New Roman" w:hAnsi="Times New Roman" w:cs="Times New Roman"/>
          <w:sz w:val="24"/>
          <w:szCs w:val="24"/>
          <w:lang w:val="en-GB"/>
        </w:rPr>
        <w:t xml:space="preserve"> </w:t>
      </w:r>
      <w:r w:rsidRPr="00C34A44">
        <w:rPr>
          <w:rFonts w:ascii="Times New Roman" w:hAnsi="Times New Roman" w:cs="Times New Roman"/>
          <w:sz w:val="24"/>
          <w:szCs w:val="24"/>
          <w:lang w:val="en-GB"/>
        </w:rPr>
        <w:t>October</w:t>
      </w:r>
      <w:r w:rsidR="00996714" w:rsidRPr="00C34A44">
        <w:rPr>
          <w:rFonts w:ascii="Times New Roman" w:hAnsi="Times New Roman" w:cs="Times New Roman"/>
          <w:sz w:val="24"/>
          <w:szCs w:val="24"/>
          <w:lang w:val="en-GB"/>
        </w:rPr>
        <w:t xml:space="preserve"> 201</w:t>
      </w:r>
      <w:r w:rsidRPr="00C34A44">
        <w:rPr>
          <w:rFonts w:ascii="Times New Roman" w:hAnsi="Times New Roman" w:cs="Times New Roman"/>
          <w:sz w:val="24"/>
          <w:szCs w:val="24"/>
          <w:lang w:val="en-GB"/>
        </w:rPr>
        <w:t>9</w:t>
      </w:r>
      <w:r w:rsidR="00996714" w:rsidRPr="00C34A44">
        <w:rPr>
          <w:rFonts w:ascii="Times New Roman" w:hAnsi="Times New Roman" w:cs="Times New Roman"/>
          <w:sz w:val="24"/>
          <w:szCs w:val="24"/>
          <w:lang w:val="en-GB"/>
        </w:rPr>
        <w:t xml:space="preserve"> – Conference in Dubrovnik</w:t>
      </w:r>
    </w:p>
    <w:p w14:paraId="5C619C28" w14:textId="77777777" w:rsidR="000C0B12" w:rsidRDefault="000C0B12" w:rsidP="000C0B12">
      <w:pPr>
        <w:spacing w:after="120"/>
        <w:jc w:val="both"/>
        <w:rPr>
          <w:rFonts w:ascii="Times New Roman" w:hAnsi="Times New Roman" w:cs="Times New Roman"/>
          <w:b/>
          <w:bCs/>
          <w:sz w:val="24"/>
          <w:szCs w:val="24"/>
          <w:lang w:val="en-GB"/>
        </w:rPr>
      </w:pPr>
    </w:p>
    <w:p w14:paraId="529145E8" w14:textId="77777777" w:rsidR="008F6310" w:rsidRPr="00C34A44" w:rsidRDefault="00996714" w:rsidP="000C0B12">
      <w:pPr>
        <w:spacing w:after="120"/>
        <w:jc w:val="both"/>
        <w:rPr>
          <w:rFonts w:ascii="Times New Roman" w:hAnsi="Times New Roman" w:cs="Times New Roman"/>
          <w:b/>
          <w:bCs/>
          <w:sz w:val="24"/>
          <w:szCs w:val="24"/>
          <w:lang w:val="en-GB"/>
        </w:rPr>
      </w:pPr>
      <w:r w:rsidRPr="00C34A44">
        <w:rPr>
          <w:rFonts w:ascii="Times New Roman" w:hAnsi="Times New Roman" w:cs="Times New Roman"/>
          <w:b/>
          <w:bCs/>
          <w:sz w:val="24"/>
          <w:szCs w:val="24"/>
          <w:lang w:val="en-GB"/>
        </w:rPr>
        <w:t>Publication opportunities</w:t>
      </w:r>
    </w:p>
    <w:p w14:paraId="3332371D" w14:textId="27B099BA" w:rsidR="008F6310" w:rsidRPr="00C34A44" w:rsidRDefault="00996714" w:rsidP="000C0B12">
      <w:pPr>
        <w:spacing w:after="120"/>
        <w:jc w:val="both"/>
        <w:rPr>
          <w:rFonts w:ascii="Times New Roman" w:hAnsi="Times New Roman" w:cs="Times New Roman"/>
          <w:sz w:val="24"/>
          <w:szCs w:val="24"/>
          <w:lang w:val="en-GB"/>
        </w:rPr>
      </w:pPr>
      <w:r w:rsidRPr="00C34A44">
        <w:rPr>
          <w:rFonts w:ascii="Times New Roman" w:hAnsi="Times New Roman" w:cs="Times New Roman"/>
          <w:sz w:val="24"/>
          <w:szCs w:val="24"/>
          <w:lang w:val="en-GB"/>
        </w:rPr>
        <w:t>Selection of presented papers will be invited for submission</w:t>
      </w:r>
      <w:r w:rsidR="008F6310" w:rsidRPr="00C34A44">
        <w:rPr>
          <w:rFonts w:ascii="Times New Roman" w:hAnsi="Times New Roman" w:cs="Times New Roman"/>
          <w:sz w:val="24"/>
          <w:szCs w:val="24"/>
          <w:lang w:val="en-GB"/>
        </w:rPr>
        <w:t xml:space="preserve"> </w:t>
      </w:r>
      <w:r w:rsidRPr="00C34A44">
        <w:rPr>
          <w:rFonts w:ascii="Times New Roman" w:hAnsi="Times New Roman" w:cs="Times New Roman"/>
          <w:sz w:val="24"/>
          <w:szCs w:val="24"/>
          <w:lang w:val="en-GB"/>
        </w:rPr>
        <w:t xml:space="preserve">by the international scientific journal </w:t>
      </w:r>
      <w:r w:rsidRPr="00C34A44">
        <w:rPr>
          <w:rFonts w:ascii="Times New Roman" w:hAnsi="Times New Roman" w:cs="Times New Roman"/>
          <w:i/>
          <w:sz w:val="24"/>
          <w:szCs w:val="24"/>
          <w:lang w:val="en-GB"/>
        </w:rPr>
        <w:t>Croatian and Comparative Public Administration</w:t>
      </w:r>
      <w:r w:rsidRPr="00C34A44">
        <w:rPr>
          <w:rFonts w:ascii="Times New Roman" w:hAnsi="Times New Roman" w:cs="Times New Roman"/>
          <w:sz w:val="24"/>
          <w:szCs w:val="24"/>
          <w:lang w:val="en-GB"/>
        </w:rPr>
        <w:t>.</w:t>
      </w:r>
      <w:r w:rsidR="008F6310" w:rsidRPr="00C34A44">
        <w:rPr>
          <w:rFonts w:ascii="Times New Roman" w:hAnsi="Times New Roman" w:cs="Times New Roman"/>
          <w:sz w:val="24"/>
          <w:szCs w:val="24"/>
          <w:lang w:val="en-GB"/>
        </w:rPr>
        <w:t xml:space="preserve"> </w:t>
      </w:r>
      <w:r w:rsidRPr="00C34A44">
        <w:rPr>
          <w:rFonts w:ascii="Times New Roman" w:hAnsi="Times New Roman" w:cs="Times New Roman"/>
          <w:sz w:val="24"/>
          <w:szCs w:val="24"/>
          <w:lang w:val="en-GB"/>
        </w:rPr>
        <w:t>There is an opportunity of preparing an edited volume which publisher is the Institute of Public Administration, Zagreb, Croatia.</w:t>
      </w:r>
      <w:r w:rsidR="00B505F3">
        <w:rPr>
          <w:rFonts w:ascii="Times New Roman" w:hAnsi="Times New Roman" w:cs="Times New Roman"/>
          <w:sz w:val="24"/>
          <w:szCs w:val="24"/>
          <w:lang w:val="en-GB"/>
        </w:rPr>
        <w:t xml:space="preserve"> </w:t>
      </w:r>
    </w:p>
    <w:p w14:paraId="651D7F34" w14:textId="77777777" w:rsidR="004B6214" w:rsidRDefault="00996714" w:rsidP="000C0B12">
      <w:pPr>
        <w:spacing w:after="120"/>
        <w:jc w:val="both"/>
        <w:rPr>
          <w:rFonts w:ascii="Times New Roman" w:hAnsi="Times New Roman" w:cs="Times New Roman"/>
          <w:b/>
          <w:bCs/>
          <w:sz w:val="24"/>
          <w:szCs w:val="24"/>
          <w:lang w:val="en-GB"/>
        </w:rPr>
      </w:pPr>
      <w:r w:rsidRPr="00C34A44">
        <w:rPr>
          <w:rFonts w:ascii="Times New Roman" w:hAnsi="Times New Roman" w:cs="Times New Roman"/>
          <w:sz w:val="24"/>
          <w:szCs w:val="24"/>
          <w:lang w:val="en-GB"/>
        </w:rPr>
        <w:br/>
      </w:r>
    </w:p>
    <w:p w14:paraId="404C5C60" w14:textId="37A5D48B" w:rsidR="008F6310" w:rsidRPr="00C34A44" w:rsidRDefault="00996714" w:rsidP="000C0B12">
      <w:pPr>
        <w:spacing w:after="120"/>
        <w:jc w:val="both"/>
        <w:rPr>
          <w:rFonts w:ascii="Times New Roman" w:hAnsi="Times New Roman" w:cs="Times New Roman"/>
          <w:b/>
          <w:bCs/>
          <w:sz w:val="24"/>
          <w:szCs w:val="24"/>
          <w:lang w:val="en-GB"/>
        </w:rPr>
      </w:pPr>
      <w:r w:rsidRPr="00C34A44">
        <w:rPr>
          <w:rFonts w:ascii="Times New Roman" w:hAnsi="Times New Roman" w:cs="Times New Roman"/>
          <w:b/>
          <w:bCs/>
          <w:sz w:val="24"/>
          <w:szCs w:val="24"/>
          <w:lang w:val="en-GB"/>
        </w:rPr>
        <w:lastRenderedPageBreak/>
        <w:t>Venue and accommodation</w:t>
      </w:r>
    </w:p>
    <w:p w14:paraId="6E41CAE6" w14:textId="3D063D54" w:rsidR="00CC3429" w:rsidRPr="00C34A44" w:rsidRDefault="00996714" w:rsidP="000C0B12">
      <w:pPr>
        <w:spacing w:after="120"/>
        <w:jc w:val="both"/>
        <w:rPr>
          <w:rFonts w:ascii="Times New Roman" w:hAnsi="Times New Roman" w:cs="Times New Roman"/>
          <w:sz w:val="24"/>
          <w:szCs w:val="24"/>
          <w:lang w:val="en-GB"/>
        </w:rPr>
      </w:pPr>
      <w:r w:rsidRPr="00C34A44">
        <w:rPr>
          <w:rFonts w:ascii="Times New Roman" w:hAnsi="Times New Roman" w:cs="Times New Roman"/>
          <w:sz w:val="24"/>
          <w:szCs w:val="24"/>
          <w:lang w:val="en-GB"/>
        </w:rPr>
        <w:t xml:space="preserve">The Conference will be organized at the Centre for Advanced Academic Studies (CAAS) in Dubrovnik, Croatia (address: Don </w:t>
      </w:r>
      <w:proofErr w:type="spellStart"/>
      <w:r w:rsidRPr="00C34A44">
        <w:rPr>
          <w:rFonts w:ascii="Times New Roman" w:hAnsi="Times New Roman" w:cs="Times New Roman"/>
          <w:sz w:val="24"/>
          <w:szCs w:val="24"/>
          <w:lang w:val="en-GB"/>
        </w:rPr>
        <w:t>Frana</w:t>
      </w:r>
      <w:proofErr w:type="spellEnd"/>
      <w:r w:rsidR="008F6310" w:rsidRPr="00C34A44">
        <w:rPr>
          <w:rFonts w:ascii="Times New Roman" w:hAnsi="Times New Roman" w:cs="Times New Roman"/>
          <w:sz w:val="24"/>
          <w:szCs w:val="24"/>
          <w:lang w:val="en-GB"/>
        </w:rPr>
        <w:t xml:space="preserve"> </w:t>
      </w:r>
      <w:proofErr w:type="spellStart"/>
      <w:r w:rsidRPr="00C34A44">
        <w:rPr>
          <w:rFonts w:ascii="Times New Roman" w:hAnsi="Times New Roman" w:cs="Times New Roman"/>
          <w:sz w:val="24"/>
          <w:szCs w:val="24"/>
          <w:lang w:val="en-GB"/>
        </w:rPr>
        <w:t>Bulića</w:t>
      </w:r>
      <w:proofErr w:type="spellEnd"/>
      <w:r w:rsidRPr="00C34A44">
        <w:rPr>
          <w:rFonts w:ascii="Times New Roman" w:hAnsi="Times New Roman" w:cs="Times New Roman"/>
          <w:sz w:val="24"/>
          <w:szCs w:val="24"/>
          <w:lang w:val="en-GB"/>
        </w:rPr>
        <w:t xml:space="preserve"> 4, 20000 Dubrovnik, Croatia). CAAS is located in the very heart of Dubrovnik, less then five-minute walk from the Old City. Accommodation for keynote speakers and limited number of participants is reserved at CAAS residence for the period </w:t>
      </w:r>
      <w:r w:rsidR="008F6310" w:rsidRPr="00C34A44">
        <w:rPr>
          <w:rFonts w:ascii="Times New Roman" w:hAnsi="Times New Roman" w:cs="Times New Roman"/>
          <w:sz w:val="24"/>
          <w:szCs w:val="24"/>
          <w:lang w:val="en-GB"/>
        </w:rPr>
        <w:t>3-6</w:t>
      </w:r>
      <w:r w:rsidRPr="00C34A44">
        <w:rPr>
          <w:rFonts w:ascii="Times New Roman" w:hAnsi="Times New Roman" w:cs="Times New Roman"/>
          <w:sz w:val="24"/>
          <w:szCs w:val="24"/>
          <w:lang w:val="en-GB"/>
        </w:rPr>
        <w:t xml:space="preserve"> of </w:t>
      </w:r>
      <w:r w:rsidR="008F6310" w:rsidRPr="00C34A44">
        <w:rPr>
          <w:rFonts w:ascii="Times New Roman" w:hAnsi="Times New Roman" w:cs="Times New Roman"/>
          <w:sz w:val="24"/>
          <w:szCs w:val="24"/>
          <w:lang w:val="en-GB"/>
        </w:rPr>
        <w:t>October</w:t>
      </w:r>
      <w:r w:rsidRPr="00C34A44">
        <w:rPr>
          <w:rFonts w:ascii="Times New Roman" w:hAnsi="Times New Roman" w:cs="Times New Roman"/>
          <w:sz w:val="24"/>
          <w:szCs w:val="24"/>
          <w:lang w:val="en-GB"/>
        </w:rPr>
        <w:t xml:space="preserve"> 201</w:t>
      </w:r>
      <w:r w:rsidR="008F6310" w:rsidRPr="00C34A44">
        <w:rPr>
          <w:rFonts w:ascii="Times New Roman" w:hAnsi="Times New Roman" w:cs="Times New Roman"/>
          <w:sz w:val="24"/>
          <w:szCs w:val="24"/>
          <w:lang w:val="en-GB"/>
        </w:rPr>
        <w:t>9</w:t>
      </w:r>
      <w:r w:rsidRPr="00C34A44">
        <w:rPr>
          <w:rFonts w:ascii="Times New Roman" w:hAnsi="Times New Roman" w:cs="Times New Roman"/>
          <w:sz w:val="24"/>
          <w:szCs w:val="24"/>
          <w:lang w:val="en-GB"/>
        </w:rPr>
        <w:t>.</w:t>
      </w:r>
      <w:r w:rsidR="008F6310" w:rsidRPr="00C34A44">
        <w:rPr>
          <w:rFonts w:ascii="Times New Roman" w:hAnsi="Times New Roman" w:cs="Times New Roman"/>
          <w:sz w:val="24"/>
          <w:szCs w:val="24"/>
          <w:lang w:val="en-GB"/>
        </w:rPr>
        <w:t xml:space="preserve"> </w:t>
      </w:r>
      <w:r w:rsidRPr="00C34A44">
        <w:rPr>
          <w:rFonts w:ascii="Times New Roman" w:hAnsi="Times New Roman" w:cs="Times New Roman"/>
          <w:sz w:val="24"/>
          <w:szCs w:val="24"/>
          <w:lang w:val="en-GB"/>
        </w:rPr>
        <w:t>Organizers will cover accommodation costs only for the invited keynote speakers. Web site of CAAS:</w:t>
      </w:r>
    </w:p>
    <w:p w14:paraId="265D4FF7" w14:textId="2A75F33D" w:rsidR="008F6310" w:rsidRPr="00C34A44" w:rsidRDefault="00C07EFA" w:rsidP="000C0B12">
      <w:pPr>
        <w:spacing w:after="120"/>
        <w:jc w:val="both"/>
        <w:rPr>
          <w:rFonts w:ascii="Times New Roman" w:hAnsi="Times New Roman" w:cs="Times New Roman"/>
          <w:sz w:val="24"/>
          <w:szCs w:val="24"/>
          <w:lang w:val="en-GB"/>
        </w:rPr>
      </w:pPr>
      <w:hyperlink r:id="rId22" w:history="1">
        <w:r w:rsidR="00996714" w:rsidRPr="00C34A44">
          <w:rPr>
            <w:rStyle w:val="Hyperlink"/>
            <w:rFonts w:ascii="Times New Roman" w:hAnsi="Times New Roman" w:cs="Times New Roman"/>
            <w:sz w:val="24"/>
            <w:szCs w:val="24"/>
            <w:lang w:val="en-GB"/>
          </w:rPr>
          <w:t>http://www.caas.unizg.hr/accomodation.html</w:t>
        </w:r>
      </w:hyperlink>
      <w:r w:rsidR="008F6310" w:rsidRPr="00C34A44">
        <w:rPr>
          <w:rFonts w:ascii="Times New Roman" w:hAnsi="Times New Roman" w:cs="Times New Roman"/>
          <w:sz w:val="24"/>
          <w:szCs w:val="24"/>
          <w:lang w:val="en-GB"/>
        </w:rPr>
        <w:t xml:space="preserve"> </w:t>
      </w:r>
    </w:p>
    <w:p w14:paraId="4ECE5527" w14:textId="2B3458C7" w:rsidR="00996714" w:rsidRPr="00C34A44" w:rsidRDefault="00996714" w:rsidP="008F6310">
      <w:pPr>
        <w:spacing w:after="0"/>
        <w:jc w:val="both"/>
        <w:rPr>
          <w:rFonts w:ascii="Times New Roman" w:hAnsi="Times New Roman" w:cs="Times New Roman"/>
          <w:sz w:val="24"/>
          <w:szCs w:val="24"/>
          <w:lang w:val="en-GB"/>
        </w:rPr>
      </w:pPr>
      <w:r w:rsidRPr="00C34A44">
        <w:rPr>
          <w:rFonts w:ascii="Times New Roman" w:hAnsi="Times New Roman" w:cs="Times New Roman"/>
          <w:sz w:val="24"/>
          <w:szCs w:val="24"/>
          <w:lang w:val="en-GB"/>
        </w:rPr>
        <w:br/>
        <w:t xml:space="preserve">All participants are kindly asked to take necessary steps for their travel arrangements soon after their participation is confirmed by the Organizing Committee. The Dubrovnik Airport has good connections (direct or indirect) with all main European airports. </w:t>
      </w:r>
    </w:p>
    <w:p w14:paraId="7964AD67" w14:textId="77777777" w:rsidR="008F6310" w:rsidRPr="008F6310" w:rsidRDefault="008F6310" w:rsidP="008F6310">
      <w:pPr>
        <w:spacing w:after="0"/>
        <w:jc w:val="both"/>
        <w:rPr>
          <w:rFonts w:ascii="Times New Roman" w:hAnsi="Times New Roman" w:cs="Times New Roman"/>
          <w:sz w:val="24"/>
          <w:szCs w:val="24"/>
          <w:lang w:val="en-GB"/>
        </w:rPr>
      </w:pPr>
    </w:p>
    <w:sectPr w:rsidR="008F6310" w:rsidRPr="008F6310" w:rsidSect="004B6214">
      <w:footerReference w:type="default" r:id="rId2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CC69E" w14:textId="77777777" w:rsidR="00C07EFA" w:rsidRDefault="00C07EFA" w:rsidP="000C0B12">
      <w:pPr>
        <w:spacing w:after="0" w:line="240" w:lineRule="auto"/>
      </w:pPr>
      <w:r>
        <w:separator/>
      </w:r>
    </w:p>
  </w:endnote>
  <w:endnote w:type="continuationSeparator" w:id="0">
    <w:p w14:paraId="572435A9" w14:textId="77777777" w:rsidR="00C07EFA" w:rsidRDefault="00C07EFA" w:rsidP="000C0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414953"/>
      <w:docPartObj>
        <w:docPartGallery w:val="Page Numbers (Bottom of Page)"/>
        <w:docPartUnique/>
      </w:docPartObj>
    </w:sdtPr>
    <w:sdtEndPr/>
    <w:sdtContent>
      <w:p w14:paraId="1B8A46A1" w14:textId="5F798303" w:rsidR="000C0B12" w:rsidRDefault="000C0B12">
        <w:pPr>
          <w:pStyle w:val="Footer"/>
          <w:jc w:val="center"/>
        </w:pPr>
        <w:r>
          <w:fldChar w:fldCharType="begin"/>
        </w:r>
        <w:r>
          <w:instrText>PAGE   \* MERGEFORMAT</w:instrText>
        </w:r>
        <w:r>
          <w:fldChar w:fldCharType="separate"/>
        </w:r>
        <w:r w:rsidR="00BD1BB2">
          <w:rPr>
            <w:noProof/>
          </w:rPr>
          <w:t>5</w:t>
        </w:r>
        <w:r>
          <w:fldChar w:fldCharType="end"/>
        </w:r>
      </w:p>
    </w:sdtContent>
  </w:sdt>
  <w:p w14:paraId="31B72675" w14:textId="77777777" w:rsidR="000C0B12" w:rsidRDefault="000C0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0A45C" w14:textId="77777777" w:rsidR="00C07EFA" w:rsidRDefault="00C07EFA" w:rsidP="000C0B12">
      <w:pPr>
        <w:spacing w:after="0" w:line="240" w:lineRule="auto"/>
      </w:pPr>
      <w:r>
        <w:separator/>
      </w:r>
    </w:p>
  </w:footnote>
  <w:footnote w:type="continuationSeparator" w:id="0">
    <w:p w14:paraId="38ED40A8" w14:textId="77777777" w:rsidR="00C07EFA" w:rsidRDefault="00C07EFA" w:rsidP="000C0B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0EE7"/>
    <w:multiLevelType w:val="multilevel"/>
    <w:tmpl w:val="A8D6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6E1A50"/>
    <w:multiLevelType w:val="hybridMultilevel"/>
    <w:tmpl w:val="5F28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564FFB"/>
    <w:multiLevelType w:val="hybridMultilevel"/>
    <w:tmpl w:val="48428B1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651F29FD"/>
    <w:multiLevelType w:val="multilevel"/>
    <w:tmpl w:val="F1669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3B4E5F"/>
    <w:multiLevelType w:val="multilevel"/>
    <w:tmpl w:val="9696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102EBC"/>
    <w:multiLevelType w:val="multilevel"/>
    <w:tmpl w:val="3CF2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787"/>
    <w:rsid w:val="0002435A"/>
    <w:rsid w:val="00034F87"/>
    <w:rsid w:val="00045981"/>
    <w:rsid w:val="00071517"/>
    <w:rsid w:val="00077050"/>
    <w:rsid w:val="0009119B"/>
    <w:rsid w:val="000A7014"/>
    <w:rsid w:val="000C0B12"/>
    <w:rsid w:val="00105A2C"/>
    <w:rsid w:val="00114B09"/>
    <w:rsid w:val="0013623F"/>
    <w:rsid w:val="00150DFB"/>
    <w:rsid w:val="001614FC"/>
    <w:rsid w:val="0017377F"/>
    <w:rsid w:val="0017534D"/>
    <w:rsid w:val="00184133"/>
    <w:rsid w:val="001928B9"/>
    <w:rsid w:val="00193B9B"/>
    <w:rsid w:val="001A0AD1"/>
    <w:rsid w:val="001A0E94"/>
    <w:rsid w:val="001A705C"/>
    <w:rsid w:val="001E763A"/>
    <w:rsid w:val="001F5916"/>
    <w:rsid w:val="00281364"/>
    <w:rsid w:val="002A52E4"/>
    <w:rsid w:val="002C3190"/>
    <w:rsid w:val="002D147F"/>
    <w:rsid w:val="002D5736"/>
    <w:rsid w:val="002E000B"/>
    <w:rsid w:val="00357787"/>
    <w:rsid w:val="003C201D"/>
    <w:rsid w:val="003C6FD6"/>
    <w:rsid w:val="003D54F5"/>
    <w:rsid w:val="003F1129"/>
    <w:rsid w:val="00430F88"/>
    <w:rsid w:val="00442A42"/>
    <w:rsid w:val="00456FD0"/>
    <w:rsid w:val="00461B0C"/>
    <w:rsid w:val="004821D8"/>
    <w:rsid w:val="004A380C"/>
    <w:rsid w:val="004B6214"/>
    <w:rsid w:val="00506111"/>
    <w:rsid w:val="00520470"/>
    <w:rsid w:val="00544F1D"/>
    <w:rsid w:val="0056349C"/>
    <w:rsid w:val="005A6FCB"/>
    <w:rsid w:val="005C3C3B"/>
    <w:rsid w:val="00603354"/>
    <w:rsid w:val="00625D94"/>
    <w:rsid w:val="00634B7D"/>
    <w:rsid w:val="006815D2"/>
    <w:rsid w:val="0069353E"/>
    <w:rsid w:val="00696638"/>
    <w:rsid w:val="006A3FEE"/>
    <w:rsid w:val="006C34B1"/>
    <w:rsid w:val="006F3CF7"/>
    <w:rsid w:val="00734FDF"/>
    <w:rsid w:val="00757002"/>
    <w:rsid w:val="00774D30"/>
    <w:rsid w:val="007C31D8"/>
    <w:rsid w:val="008627B2"/>
    <w:rsid w:val="008A4650"/>
    <w:rsid w:val="008B0D8E"/>
    <w:rsid w:val="008F6310"/>
    <w:rsid w:val="0096037F"/>
    <w:rsid w:val="00976A37"/>
    <w:rsid w:val="009859A9"/>
    <w:rsid w:val="00996714"/>
    <w:rsid w:val="009D3E65"/>
    <w:rsid w:val="009D51B2"/>
    <w:rsid w:val="00A236F1"/>
    <w:rsid w:val="00A355AE"/>
    <w:rsid w:val="00A46C81"/>
    <w:rsid w:val="00A60289"/>
    <w:rsid w:val="00A7339D"/>
    <w:rsid w:val="00A76848"/>
    <w:rsid w:val="00A80988"/>
    <w:rsid w:val="00AB5610"/>
    <w:rsid w:val="00AD101E"/>
    <w:rsid w:val="00AD5172"/>
    <w:rsid w:val="00AF2540"/>
    <w:rsid w:val="00B2654E"/>
    <w:rsid w:val="00B34B02"/>
    <w:rsid w:val="00B36DF6"/>
    <w:rsid w:val="00B505F3"/>
    <w:rsid w:val="00B97778"/>
    <w:rsid w:val="00BA5197"/>
    <w:rsid w:val="00BA561F"/>
    <w:rsid w:val="00BD1BB2"/>
    <w:rsid w:val="00BD6953"/>
    <w:rsid w:val="00BE08DE"/>
    <w:rsid w:val="00BF7CD8"/>
    <w:rsid w:val="00C07EFA"/>
    <w:rsid w:val="00C118F5"/>
    <w:rsid w:val="00C26615"/>
    <w:rsid w:val="00C344A1"/>
    <w:rsid w:val="00C34A44"/>
    <w:rsid w:val="00C4488B"/>
    <w:rsid w:val="00C67A74"/>
    <w:rsid w:val="00C81C5D"/>
    <w:rsid w:val="00CB779E"/>
    <w:rsid w:val="00CC3429"/>
    <w:rsid w:val="00D01ACA"/>
    <w:rsid w:val="00D612F1"/>
    <w:rsid w:val="00D61BB3"/>
    <w:rsid w:val="00D857CD"/>
    <w:rsid w:val="00D90054"/>
    <w:rsid w:val="00DD7736"/>
    <w:rsid w:val="00DE6E63"/>
    <w:rsid w:val="00E25DCA"/>
    <w:rsid w:val="00E320E1"/>
    <w:rsid w:val="00E85A0F"/>
    <w:rsid w:val="00E916F1"/>
    <w:rsid w:val="00EA0C56"/>
    <w:rsid w:val="00EB4C4E"/>
    <w:rsid w:val="00EB70EE"/>
    <w:rsid w:val="00EC1A0C"/>
    <w:rsid w:val="00ED654A"/>
    <w:rsid w:val="00EE5CA9"/>
    <w:rsid w:val="00F76AAD"/>
    <w:rsid w:val="00F83977"/>
    <w:rsid w:val="00F93FAA"/>
    <w:rsid w:val="00FE6716"/>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44B792"/>
  <w15:docId w15:val="{25CF79B8-BDD2-4209-8C6A-F2E2FD61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190"/>
    <w:rPr>
      <w:rFonts w:ascii="Tahoma" w:hAnsi="Tahoma" w:cs="Tahoma"/>
      <w:sz w:val="16"/>
      <w:szCs w:val="16"/>
    </w:rPr>
  </w:style>
  <w:style w:type="paragraph" w:styleId="HTMLPreformatted">
    <w:name w:val="HTML Preformatted"/>
    <w:basedOn w:val="Normal"/>
    <w:link w:val="HTMLPreformattedChar"/>
    <w:uiPriority w:val="99"/>
    <w:semiHidden/>
    <w:unhideWhenUsed/>
    <w:rsid w:val="00184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semiHidden/>
    <w:rsid w:val="00184133"/>
    <w:rPr>
      <w:rFonts w:ascii="Courier New" w:eastAsia="Times New Roman" w:hAnsi="Courier New" w:cs="Courier New"/>
      <w:sz w:val="20"/>
      <w:szCs w:val="20"/>
      <w:lang w:eastAsia="hr-HR"/>
    </w:rPr>
  </w:style>
  <w:style w:type="paragraph" w:styleId="NormalWeb">
    <w:name w:val="Normal (Web)"/>
    <w:basedOn w:val="Normal"/>
    <w:uiPriority w:val="99"/>
    <w:unhideWhenUsed/>
    <w:rsid w:val="00ED654A"/>
    <w:pPr>
      <w:spacing w:before="100" w:beforeAutospacing="1" w:after="100" w:afterAutospacing="1" w:line="240" w:lineRule="auto"/>
    </w:pPr>
    <w:rPr>
      <w:rFonts w:ascii="Times" w:eastAsiaTheme="minorEastAsia" w:hAnsi="Times" w:cs="Times New Roman"/>
      <w:sz w:val="20"/>
      <w:szCs w:val="20"/>
      <w:lang w:val="en-US"/>
    </w:rPr>
  </w:style>
  <w:style w:type="paragraph" w:styleId="ListParagraph">
    <w:name w:val="List Paragraph"/>
    <w:basedOn w:val="Normal"/>
    <w:uiPriority w:val="34"/>
    <w:qFormat/>
    <w:rsid w:val="00ED654A"/>
    <w:pPr>
      <w:spacing w:before="60" w:after="0" w:line="360" w:lineRule="auto"/>
      <w:ind w:left="720" w:firstLine="561"/>
      <w:contextualSpacing/>
      <w:jc w:val="both"/>
    </w:pPr>
    <w:rPr>
      <w:rFonts w:ascii="Arial" w:eastAsia="Calibri" w:hAnsi="Arial" w:cs="Arial"/>
      <w:lang w:eastAsia="ja-JP"/>
    </w:rPr>
  </w:style>
  <w:style w:type="character" w:styleId="Hyperlink">
    <w:name w:val="Hyperlink"/>
    <w:basedOn w:val="DefaultParagraphFont"/>
    <w:uiPriority w:val="99"/>
    <w:unhideWhenUsed/>
    <w:rsid w:val="008B0D8E"/>
    <w:rPr>
      <w:color w:val="0000CC"/>
      <w:u w:val="single"/>
    </w:rPr>
  </w:style>
  <w:style w:type="paragraph" w:customStyle="1" w:styleId="Default">
    <w:name w:val="Default"/>
    <w:rsid w:val="00193B9B"/>
    <w:pPr>
      <w:autoSpaceDE w:val="0"/>
      <w:autoSpaceDN w:val="0"/>
      <w:adjustRightInd w:val="0"/>
      <w:spacing w:after="0" w:line="240" w:lineRule="auto"/>
    </w:pPr>
    <w:rPr>
      <w:rFonts w:ascii="Verdana" w:hAnsi="Verdana" w:cs="Verdana"/>
      <w:color w:val="000000"/>
      <w:sz w:val="24"/>
      <w:szCs w:val="24"/>
    </w:rPr>
  </w:style>
  <w:style w:type="character" w:styleId="Strong">
    <w:name w:val="Strong"/>
    <w:basedOn w:val="DefaultParagraphFont"/>
    <w:uiPriority w:val="22"/>
    <w:qFormat/>
    <w:rsid w:val="00996714"/>
    <w:rPr>
      <w:b/>
      <w:bCs/>
    </w:rPr>
  </w:style>
  <w:style w:type="paragraph" w:styleId="Header">
    <w:name w:val="header"/>
    <w:basedOn w:val="Normal"/>
    <w:link w:val="HeaderChar"/>
    <w:uiPriority w:val="99"/>
    <w:unhideWhenUsed/>
    <w:rsid w:val="000C0B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0B12"/>
  </w:style>
  <w:style w:type="paragraph" w:styleId="Footer">
    <w:name w:val="footer"/>
    <w:basedOn w:val="Normal"/>
    <w:link w:val="FooterChar"/>
    <w:uiPriority w:val="99"/>
    <w:unhideWhenUsed/>
    <w:rsid w:val="000C0B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0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846978">
      <w:bodyDiv w:val="1"/>
      <w:marLeft w:val="0"/>
      <w:marRight w:val="0"/>
      <w:marTop w:val="0"/>
      <w:marBottom w:val="0"/>
      <w:divBdr>
        <w:top w:val="none" w:sz="0" w:space="0" w:color="auto"/>
        <w:left w:val="none" w:sz="0" w:space="0" w:color="auto"/>
        <w:bottom w:val="none" w:sz="0" w:space="0" w:color="auto"/>
        <w:right w:val="none" w:sz="0" w:space="0" w:color="auto"/>
      </w:divBdr>
    </w:div>
    <w:div w:id="575164701">
      <w:bodyDiv w:val="1"/>
      <w:marLeft w:val="0"/>
      <w:marRight w:val="0"/>
      <w:marTop w:val="0"/>
      <w:marBottom w:val="0"/>
      <w:divBdr>
        <w:top w:val="none" w:sz="0" w:space="0" w:color="auto"/>
        <w:left w:val="none" w:sz="0" w:space="0" w:color="auto"/>
        <w:bottom w:val="none" w:sz="0" w:space="0" w:color="auto"/>
        <w:right w:val="none" w:sz="0" w:space="0" w:color="auto"/>
      </w:divBdr>
    </w:div>
    <w:div w:id="1080446723">
      <w:bodyDiv w:val="1"/>
      <w:marLeft w:val="0"/>
      <w:marRight w:val="0"/>
      <w:marTop w:val="0"/>
      <w:marBottom w:val="0"/>
      <w:divBdr>
        <w:top w:val="none" w:sz="0" w:space="0" w:color="auto"/>
        <w:left w:val="none" w:sz="0" w:space="0" w:color="auto"/>
        <w:bottom w:val="none" w:sz="0" w:space="0" w:color="auto"/>
        <w:right w:val="none" w:sz="0" w:space="0" w:color="auto"/>
      </w:divBdr>
    </w:div>
    <w:div w:id="1919511359">
      <w:bodyDiv w:val="1"/>
      <w:marLeft w:val="0"/>
      <w:marRight w:val="0"/>
      <w:marTop w:val="0"/>
      <w:marBottom w:val="0"/>
      <w:divBdr>
        <w:top w:val="none" w:sz="0" w:space="0" w:color="auto"/>
        <w:left w:val="none" w:sz="0" w:space="0" w:color="auto"/>
        <w:bottom w:val="none" w:sz="0" w:space="0" w:color="auto"/>
        <w:right w:val="none" w:sz="0" w:space="0" w:color="auto"/>
      </w:divBdr>
      <w:divsChild>
        <w:div w:id="1818108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van.kopric@pravo.hr" TargetMode="External"/><Relationship Id="rId18" Type="http://schemas.openxmlformats.org/officeDocument/2006/relationships/hyperlink" Target="mailto:drazen.lalic@gmail.com" TargetMode="External"/><Relationship Id="rId3" Type="http://schemas.openxmlformats.org/officeDocument/2006/relationships/settings" Target="settings.xml"/><Relationship Id="rId21" Type="http://schemas.openxmlformats.org/officeDocument/2006/relationships/hyperlink" Target="mailto:ivan.kopric@pravo.hr" TargetMode="External"/><Relationship Id="rId7" Type="http://schemas.openxmlformats.org/officeDocument/2006/relationships/image" Target="media/image1.emf"/><Relationship Id="rId12" Type="http://schemas.openxmlformats.org/officeDocument/2006/relationships/hyperlink" Target="http://ccpa-journal.eu/index.php/ccpa/index" TargetMode="External"/><Relationship Id="rId17" Type="http://schemas.openxmlformats.org/officeDocument/2006/relationships/hyperlink" Target="mailto:geert.bouckaert@kuleuven.b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zittoun@gmail.com" TargetMode="External"/><Relationship Id="rId20" Type="http://schemas.openxmlformats.org/officeDocument/2006/relationships/hyperlink" Target="mailto:vedran.dulabic@pravo.h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Norbert.kersting@uni-muenster.de" TargetMode="External"/><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hyperlink" Target="mailto:mihovil.skarica@pravo.h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ikopric@pravo.hr" TargetMode="External"/><Relationship Id="rId22" Type="http://schemas.openxmlformats.org/officeDocument/2006/relationships/hyperlink" Target="http://www.caas.unizg.hr/accomod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Frane Stanicic</dc:creator>
  <cp:lastModifiedBy>zakova.nispa</cp:lastModifiedBy>
  <cp:revision>2</cp:revision>
  <cp:lastPrinted>2019-02-06T19:00:00Z</cp:lastPrinted>
  <dcterms:created xsi:type="dcterms:W3CDTF">2019-02-21T14:01:00Z</dcterms:created>
  <dcterms:modified xsi:type="dcterms:W3CDTF">2019-02-21T14:01:00Z</dcterms:modified>
</cp:coreProperties>
</file>